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9" w:type="dxa"/>
        <w:tblLook w:val="01E0" w:firstRow="1" w:lastRow="1" w:firstColumn="1" w:lastColumn="1" w:noHBand="0" w:noVBand="0"/>
      </w:tblPr>
      <w:tblGrid>
        <w:gridCol w:w="1658"/>
        <w:gridCol w:w="6190"/>
        <w:gridCol w:w="1901"/>
      </w:tblGrid>
      <w:tr w:rsidR="003E096C" w:rsidRPr="0010097B" w:rsidTr="00A61B76">
        <w:tc>
          <w:tcPr>
            <w:tcW w:w="1658" w:type="dxa"/>
            <w:shd w:val="clear" w:color="auto" w:fill="auto"/>
          </w:tcPr>
          <w:p w:rsidR="003E096C" w:rsidRPr="0010097B" w:rsidRDefault="003E096C" w:rsidP="00A61B76">
            <w:pPr>
              <w:jc w:val="both"/>
              <w:rPr>
                <w:sz w:val="20"/>
              </w:rPr>
            </w:pPr>
            <w:r>
              <w:rPr>
                <w:noProof/>
                <w:lang w:eastAsia="en-US" w:bidi="ar-SA"/>
              </w:rPr>
              <w:drawing>
                <wp:inline distT="0" distB="0" distL="0" distR="0">
                  <wp:extent cx="896620" cy="902335"/>
                  <wp:effectExtent l="19050" t="0" r="0" b="0"/>
                  <wp:docPr id="2" name="Picture 2" descr="GIADIN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DINH2"/>
                          <pic:cNvPicPr>
                            <a:picLocks noChangeAspect="1" noChangeArrowheads="1"/>
                          </pic:cNvPicPr>
                        </pic:nvPicPr>
                        <pic:blipFill>
                          <a:blip r:embed="rId7"/>
                          <a:srcRect/>
                          <a:stretch>
                            <a:fillRect/>
                          </a:stretch>
                        </pic:blipFill>
                        <pic:spPr bwMode="auto">
                          <a:xfrm>
                            <a:off x="0" y="0"/>
                            <a:ext cx="896620" cy="902335"/>
                          </a:xfrm>
                          <a:prstGeom prst="rect">
                            <a:avLst/>
                          </a:prstGeom>
                          <a:noFill/>
                          <a:ln w="9525">
                            <a:noFill/>
                            <a:miter lim="800000"/>
                            <a:headEnd/>
                            <a:tailEnd/>
                          </a:ln>
                        </pic:spPr>
                      </pic:pic>
                    </a:graphicData>
                  </a:graphic>
                </wp:inline>
              </w:drawing>
            </w:r>
          </w:p>
        </w:tc>
        <w:tc>
          <w:tcPr>
            <w:tcW w:w="6190" w:type="dxa"/>
            <w:shd w:val="clear" w:color="auto" w:fill="auto"/>
          </w:tcPr>
          <w:p w:rsidR="000A5278" w:rsidRDefault="003E096C" w:rsidP="00A61B76">
            <w:pPr>
              <w:jc w:val="center"/>
              <w:rPr>
                <w:b/>
                <w:sz w:val="30"/>
              </w:rPr>
            </w:pPr>
            <w:r w:rsidRPr="00E0794E">
              <w:rPr>
                <w:b/>
                <w:sz w:val="30"/>
              </w:rPr>
              <w:t>ĐỀ KIỂM TRA HỌC KỲ</w:t>
            </w:r>
            <w:r w:rsidR="000A5278">
              <w:rPr>
                <w:b/>
                <w:sz w:val="30"/>
              </w:rPr>
              <w:t xml:space="preserve"> I</w:t>
            </w:r>
            <w:r w:rsidRPr="00E0794E">
              <w:rPr>
                <w:b/>
                <w:sz w:val="30"/>
              </w:rPr>
              <w:t xml:space="preserve"> </w:t>
            </w:r>
          </w:p>
          <w:p w:rsidR="003E096C" w:rsidRPr="00E0794E" w:rsidRDefault="003E096C" w:rsidP="00A61B76">
            <w:pPr>
              <w:jc w:val="center"/>
              <w:rPr>
                <w:b/>
                <w:sz w:val="30"/>
              </w:rPr>
            </w:pPr>
            <w:r w:rsidRPr="00E0794E">
              <w:rPr>
                <w:b/>
                <w:sz w:val="30"/>
              </w:rPr>
              <w:t>N</w:t>
            </w:r>
            <w:r w:rsidR="000A5278">
              <w:rPr>
                <w:b/>
                <w:sz w:val="30"/>
              </w:rPr>
              <w:t xml:space="preserve">ĂM </w:t>
            </w:r>
            <w:r w:rsidRPr="00E0794E">
              <w:rPr>
                <w:b/>
                <w:sz w:val="30"/>
              </w:rPr>
              <w:t>H</w:t>
            </w:r>
            <w:r w:rsidR="000A5278">
              <w:rPr>
                <w:b/>
                <w:sz w:val="30"/>
              </w:rPr>
              <w:t>ỌC</w:t>
            </w:r>
            <w:r w:rsidRPr="00E0794E">
              <w:rPr>
                <w:b/>
                <w:sz w:val="30"/>
              </w:rPr>
              <w:t xml:space="preserve"> 201</w:t>
            </w:r>
            <w:r w:rsidR="00E0794E" w:rsidRPr="00E0794E">
              <w:rPr>
                <w:b/>
                <w:sz w:val="30"/>
              </w:rPr>
              <w:t>9 - 2020</w:t>
            </w:r>
          </w:p>
          <w:p w:rsidR="003E096C" w:rsidRPr="00E0794E" w:rsidRDefault="003E096C" w:rsidP="00A61B76">
            <w:pPr>
              <w:jc w:val="center"/>
              <w:rPr>
                <w:b/>
                <w:sz w:val="32"/>
              </w:rPr>
            </w:pPr>
            <w:proofErr w:type="gramStart"/>
            <w:r w:rsidRPr="00E0794E">
              <w:rPr>
                <w:b/>
                <w:sz w:val="32"/>
              </w:rPr>
              <w:t>Môn :</w:t>
            </w:r>
            <w:proofErr w:type="gramEnd"/>
            <w:r w:rsidRPr="00E0794E">
              <w:rPr>
                <w:b/>
                <w:sz w:val="32"/>
              </w:rPr>
              <w:t xml:space="preserve"> Sinh vật.    Thời </w:t>
            </w:r>
            <w:proofErr w:type="gramStart"/>
            <w:r w:rsidRPr="00E0794E">
              <w:rPr>
                <w:b/>
                <w:sz w:val="32"/>
              </w:rPr>
              <w:t>gian :</w:t>
            </w:r>
            <w:proofErr w:type="gramEnd"/>
            <w:r w:rsidRPr="00E0794E">
              <w:rPr>
                <w:b/>
                <w:sz w:val="32"/>
              </w:rPr>
              <w:t xml:space="preserve"> 45 phút.</w:t>
            </w:r>
            <w:r w:rsidR="00E0794E">
              <w:rPr>
                <w:b/>
                <w:sz w:val="32"/>
              </w:rPr>
              <w:t xml:space="preserve"> </w:t>
            </w:r>
          </w:p>
          <w:p w:rsidR="00E0794E" w:rsidRPr="00981785" w:rsidRDefault="00E0794E" w:rsidP="00A61B76">
            <w:pPr>
              <w:jc w:val="center"/>
              <w:rPr>
                <w:b/>
                <w:sz w:val="28"/>
              </w:rPr>
            </w:pPr>
          </w:p>
          <w:p w:rsidR="003E096C" w:rsidRPr="0010097B" w:rsidRDefault="003E096C" w:rsidP="00A61B76">
            <w:pPr>
              <w:jc w:val="center"/>
            </w:pPr>
            <w:r w:rsidRPr="0010097B">
              <w:rPr>
                <w:sz w:val="28"/>
              </w:rPr>
              <w:t>---oOo---</w:t>
            </w:r>
          </w:p>
        </w:tc>
        <w:tc>
          <w:tcPr>
            <w:tcW w:w="1901" w:type="dxa"/>
            <w:shd w:val="clear" w:color="auto" w:fill="auto"/>
          </w:tcPr>
          <w:p w:rsidR="003E096C" w:rsidRPr="00E0794E" w:rsidRDefault="00E0794E" w:rsidP="007810AB">
            <w:pPr>
              <w:jc w:val="right"/>
              <w:rPr>
                <w:b/>
                <w:sz w:val="36"/>
              </w:rPr>
            </w:pPr>
            <w:r w:rsidRPr="00E0794E">
              <w:rPr>
                <w:b/>
                <w:sz w:val="32"/>
              </w:rPr>
              <w:t xml:space="preserve">LỚP </w:t>
            </w:r>
            <w:r w:rsidR="003E096C" w:rsidRPr="00E0794E">
              <w:rPr>
                <w:b/>
                <w:sz w:val="32"/>
              </w:rPr>
              <w:t>10</w:t>
            </w:r>
            <w:r w:rsidR="007810AB" w:rsidRPr="007810AB">
              <w:rPr>
                <w:b/>
                <w:sz w:val="32"/>
              </w:rPr>
              <w:t>TH</w:t>
            </w:r>
            <w:r w:rsidR="007810AB">
              <w:rPr>
                <w:b/>
                <w:sz w:val="32"/>
              </w:rPr>
              <w:t>1</w:t>
            </w:r>
            <w:r w:rsidR="003E096C" w:rsidRPr="00E0794E">
              <w:rPr>
                <w:b/>
                <w:sz w:val="32"/>
              </w:rPr>
              <w:t xml:space="preserve"> </w:t>
            </w:r>
          </w:p>
        </w:tc>
      </w:tr>
    </w:tbl>
    <w:p w:rsidR="00DB3745" w:rsidRPr="003E096C" w:rsidRDefault="00E0794E" w:rsidP="00702CAC">
      <w:pPr>
        <w:pStyle w:val="Standard"/>
        <w:jc w:val="both"/>
        <w:rPr>
          <w:b/>
          <w:bCs/>
        </w:rPr>
      </w:pPr>
      <w:r>
        <w:rPr>
          <w:b/>
          <w:bCs/>
          <w:sz w:val="32"/>
          <w:szCs w:val="32"/>
        </w:rPr>
        <w:t>ĐỀ CHÍNH THỨC</w:t>
      </w:r>
    </w:p>
    <w:p w:rsidR="002F2A6E" w:rsidRPr="009C3AF5" w:rsidRDefault="002F2A6E" w:rsidP="009C3AF5">
      <w:pPr>
        <w:pStyle w:val="Standard"/>
        <w:spacing w:before="120" w:line="360" w:lineRule="auto"/>
        <w:ind w:firstLine="567"/>
        <w:jc w:val="both"/>
        <w:rPr>
          <w:b/>
          <w:sz w:val="26"/>
          <w:szCs w:val="26"/>
        </w:rPr>
      </w:pPr>
      <w:r w:rsidRPr="009C3AF5">
        <w:rPr>
          <w:b/>
          <w:sz w:val="26"/>
          <w:szCs w:val="26"/>
        </w:rPr>
        <w:t>Câu 1</w:t>
      </w:r>
      <w:r w:rsidR="004751DA" w:rsidRPr="009C3AF5">
        <w:rPr>
          <w:b/>
          <w:sz w:val="26"/>
          <w:szCs w:val="26"/>
        </w:rPr>
        <w:t xml:space="preserve"> (2 điểm)</w:t>
      </w:r>
      <w:r w:rsidRPr="009C3AF5">
        <w:rPr>
          <w:b/>
          <w:sz w:val="26"/>
          <w:szCs w:val="26"/>
        </w:rPr>
        <w:t xml:space="preserve">: </w:t>
      </w:r>
      <w:r w:rsidRPr="009C3AF5">
        <w:rPr>
          <w:sz w:val="26"/>
          <w:szCs w:val="26"/>
        </w:rPr>
        <w:t>Hãy hoàn thành bảng sau để phân biệt ADN và ARN vận chuyển:</w:t>
      </w:r>
    </w:p>
    <w:tbl>
      <w:tblPr>
        <w:tblStyle w:val="TableGrid"/>
        <w:tblW w:w="0" w:type="auto"/>
        <w:tblInd w:w="817" w:type="dxa"/>
        <w:tblLook w:val="04A0" w:firstRow="1" w:lastRow="0" w:firstColumn="1" w:lastColumn="0" w:noHBand="0" w:noVBand="1"/>
      </w:tblPr>
      <w:tblGrid>
        <w:gridCol w:w="2410"/>
        <w:gridCol w:w="3260"/>
        <w:gridCol w:w="3544"/>
      </w:tblGrid>
      <w:tr w:rsidR="002F2A6E" w:rsidRPr="009C3AF5" w:rsidTr="00971BAF">
        <w:tc>
          <w:tcPr>
            <w:tcW w:w="2410" w:type="dxa"/>
          </w:tcPr>
          <w:p w:rsidR="002F2A6E" w:rsidRPr="009C3AF5" w:rsidRDefault="002F2A6E" w:rsidP="009C3AF5">
            <w:pPr>
              <w:pStyle w:val="Standard"/>
              <w:spacing w:line="360" w:lineRule="auto"/>
              <w:ind w:firstLine="567"/>
              <w:jc w:val="both"/>
              <w:rPr>
                <w:b/>
                <w:sz w:val="26"/>
                <w:szCs w:val="26"/>
              </w:rPr>
            </w:pPr>
          </w:p>
        </w:tc>
        <w:tc>
          <w:tcPr>
            <w:tcW w:w="3260" w:type="dxa"/>
            <w:vAlign w:val="center"/>
          </w:tcPr>
          <w:p w:rsidR="002F2A6E" w:rsidRPr="009C3AF5" w:rsidRDefault="002F2A6E" w:rsidP="00036B23">
            <w:pPr>
              <w:pStyle w:val="Standard"/>
              <w:spacing w:line="360" w:lineRule="auto"/>
              <w:ind w:firstLine="34"/>
              <w:jc w:val="center"/>
              <w:rPr>
                <w:b/>
                <w:sz w:val="26"/>
                <w:szCs w:val="26"/>
              </w:rPr>
            </w:pPr>
            <w:r w:rsidRPr="009C3AF5">
              <w:rPr>
                <w:b/>
                <w:sz w:val="26"/>
                <w:szCs w:val="26"/>
              </w:rPr>
              <w:t>ADN</w:t>
            </w:r>
          </w:p>
        </w:tc>
        <w:tc>
          <w:tcPr>
            <w:tcW w:w="3544" w:type="dxa"/>
            <w:vAlign w:val="center"/>
          </w:tcPr>
          <w:p w:rsidR="002F2A6E" w:rsidRPr="009C3AF5" w:rsidRDefault="002F2A6E" w:rsidP="00036B23">
            <w:pPr>
              <w:pStyle w:val="Standard"/>
              <w:spacing w:line="360" w:lineRule="auto"/>
              <w:ind w:firstLine="34"/>
              <w:jc w:val="center"/>
              <w:rPr>
                <w:b/>
                <w:sz w:val="26"/>
                <w:szCs w:val="26"/>
              </w:rPr>
            </w:pPr>
            <w:r w:rsidRPr="009C3AF5">
              <w:rPr>
                <w:b/>
                <w:sz w:val="26"/>
                <w:szCs w:val="26"/>
              </w:rPr>
              <w:t>ARN vận chuyển</w:t>
            </w:r>
          </w:p>
        </w:tc>
      </w:tr>
      <w:tr w:rsidR="002F2A6E" w:rsidRPr="009C3AF5" w:rsidTr="00971BAF">
        <w:tc>
          <w:tcPr>
            <w:tcW w:w="2410" w:type="dxa"/>
            <w:vAlign w:val="center"/>
          </w:tcPr>
          <w:p w:rsidR="002F2A6E" w:rsidRPr="009C3AF5" w:rsidRDefault="00971BAF" w:rsidP="00EA6AAA">
            <w:pPr>
              <w:pStyle w:val="Standard"/>
              <w:spacing w:line="360" w:lineRule="auto"/>
              <w:jc w:val="center"/>
              <w:rPr>
                <w:sz w:val="26"/>
                <w:szCs w:val="26"/>
              </w:rPr>
            </w:pPr>
            <w:r w:rsidRPr="009C3AF5">
              <w:rPr>
                <w:sz w:val="26"/>
                <w:szCs w:val="26"/>
              </w:rPr>
              <w:t>Kích thước</w:t>
            </w:r>
          </w:p>
        </w:tc>
        <w:tc>
          <w:tcPr>
            <w:tcW w:w="3260" w:type="dxa"/>
          </w:tcPr>
          <w:p w:rsidR="002F2A6E" w:rsidRPr="009C3AF5" w:rsidRDefault="002F2A6E" w:rsidP="00036B23">
            <w:pPr>
              <w:pStyle w:val="Standard"/>
              <w:spacing w:line="360" w:lineRule="auto"/>
              <w:ind w:firstLine="34"/>
              <w:jc w:val="both"/>
              <w:rPr>
                <w:sz w:val="26"/>
                <w:szCs w:val="26"/>
              </w:rPr>
            </w:pPr>
          </w:p>
        </w:tc>
        <w:tc>
          <w:tcPr>
            <w:tcW w:w="3544" w:type="dxa"/>
          </w:tcPr>
          <w:p w:rsidR="002F2A6E" w:rsidRPr="009C3AF5" w:rsidRDefault="002F2A6E" w:rsidP="00036B23">
            <w:pPr>
              <w:pStyle w:val="Standard"/>
              <w:spacing w:line="360" w:lineRule="auto"/>
              <w:ind w:firstLine="34"/>
              <w:jc w:val="both"/>
              <w:rPr>
                <w:sz w:val="26"/>
                <w:szCs w:val="26"/>
              </w:rPr>
            </w:pPr>
          </w:p>
        </w:tc>
      </w:tr>
      <w:tr w:rsidR="002F2A6E" w:rsidRPr="009C3AF5" w:rsidTr="00971BAF">
        <w:tc>
          <w:tcPr>
            <w:tcW w:w="2410" w:type="dxa"/>
            <w:vAlign w:val="center"/>
          </w:tcPr>
          <w:p w:rsidR="002F2A6E" w:rsidRPr="009C3AF5" w:rsidRDefault="00971BAF" w:rsidP="00EA6AAA">
            <w:pPr>
              <w:pStyle w:val="Standard"/>
              <w:spacing w:line="360" w:lineRule="auto"/>
              <w:jc w:val="center"/>
              <w:rPr>
                <w:sz w:val="26"/>
                <w:szCs w:val="26"/>
              </w:rPr>
            </w:pPr>
            <w:r w:rsidRPr="009C3AF5">
              <w:rPr>
                <w:sz w:val="26"/>
                <w:szCs w:val="26"/>
              </w:rPr>
              <w:t>Đơn phân</w:t>
            </w:r>
          </w:p>
        </w:tc>
        <w:tc>
          <w:tcPr>
            <w:tcW w:w="3260" w:type="dxa"/>
          </w:tcPr>
          <w:p w:rsidR="002F2A6E" w:rsidRPr="009C3AF5" w:rsidRDefault="002F2A6E" w:rsidP="00036B23">
            <w:pPr>
              <w:pStyle w:val="Standard"/>
              <w:spacing w:line="360" w:lineRule="auto"/>
              <w:ind w:firstLine="34"/>
              <w:jc w:val="both"/>
              <w:rPr>
                <w:sz w:val="26"/>
                <w:szCs w:val="26"/>
              </w:rPr>
            </w:pPr>
          </w:p>
        </w:tc>
        <w:tc>
          <w:tcPr>
            <w:tcW w:w="3544" w:type="dxa"/>
          </w:tcPr>
          <w:p w:rsidR="002F2A6E" w:rsidRPr="009C3AF5" w:rsidRDefault="002F2A6E" w:rsidP="00036B23">
            <w:pPr>
              <w:pStyle w:val="Standard"/>
              <w:spacing w:line="360" w:lineRule="auto"/>
              <w:ind w:firstLine="34"/>
              <w:jc w:val="both"/>
              <w:rPr>
                <w:sz w:val="26"/>
                <w:szCs w:val="26"/>
              </w:rPr>
            </w:pPr>
          </w:p>
        </w:tc>
      </w:tr>
      <w:tr w:rsidR="002F2A6E" w:rsidRPr="009C3AF5" w:rsidTr="00971BAF">
        <w:tc>
          <w:tcPr>
            <w:tcW w:w="2410" w:type="dxa"/>
            <w:vAlign w:val="center"/>
          </w:tcPr>
          <w:p w:rsidR="002F2A6E" w:rsidRPr="009C3AF5" w:rsidRDefault="00714EA5" w:rsidP="00EA6AAA">
            <w:pPr>
              <w:pStyle w:val="Standard"/>
              <w:spacing w:line="360" w:lineRule="auto"/>
              <w:jc w:val="center"/>
              <w:rPr>
                <w:sz w:val="26"/>
                <w:szCs w:val="26"/>
              </w:rPr>
            </w:pPr>
            <w:r w:rsidRPr="009C3AF5">
              <w:rPr>
                <w:sz w:val="26"/>
                <w:szCs w:val="26"/>
              </w:rPr>
              <w:t>Cấu trúc không gian</w:t>
            </w:r>
          </w:p>
        </w:tc>
        <w:tc>
          <w:tcPr>
            <w:tcW w:w="3260" w:type="dxa"/>
          </w:tcPr>
          <w:p w:rsidR="002F2A6E" w:rsidRPr="009C3AF5" w:rsidRDefault="002F2A6E" w:rsidP="00036B23">
            <w:pPr>
              <w:pStyle w:val="Standard"/>
              <w:spacing w:line="360" w:lineRule="auto"/>
              <w:ind w:firstLine="34"/>
              <w:jc w:val="both"/>
              <w:rPr>
                <w:sz w:val="26"/>
                <w:szCs w:val="26"/>
              </w:rPr>
            </w:pPr>
          </w:p>
        </w:tc>
        <w:tc>
          <w:tcPr>
            <w:tcW w:w="3544" w:type="dxa"/>
          </w:tcPr>
          <w:p w:rsidR="002F2A6E" w:rsidRPr="009C3AF5" w:rsidRDefault="002F2A6E" w:rsidP="00036B23">
            <w:pPr>
              <w:pStyle w:val="Standard"/>
              <w:spacing w:line="360" w:lineRule="auto"/>
              <w:ind w:firstLine="34"/>
              <w:jc w:val="both"/>
              <w:rPr>
                <w:sz w:val="26"/>
                <w:szCs w:val="26"/>
              </w:rPr>
            </w:pPr>
          </w:p>
        </w:tc>
      </w:tr>
      <w:tr w:rsidR="002F2A6E" w:rsidRPr="009C3AF5" w:rsidTr="00971BAF">
        <w:tc>
          <w:tcPr>
            <w:tcW w:w="2410" w:type="dxa"/>
            <w:vAlign w:val="center"/>
          </w:tcPr>
          <w:p w:rsidR="002F2A6E" w:rsidRPr="009C3AF5" w:rsidRDefault="00971BAF" w:rsidP="00EA6AAA">
            <w:pPr>
              <w:pStyle w:val="Standard"/>
              <w:spacing w:line="360" w:lineRule="auto"/>
              <w:jc w:val="center"/>
              <w:rPr>
                <w:sz w:val="26"/>
                <w:szCs w:val="26"/>
              </w:rPr>
            </w:pPr>
            <w:r w:rsidRPr="009C3AF5">
              <w:rPr>
                <w:sz w:val="26"/>
                <w:szCs w:val="26"/>
              </w:rPr>
              <w:t>Chức năng</w:t>
            </w:r>
          </w:p>
        </w:tc>
        <w:tc>
          <w:tcPr>
            <w:tcW w:w="3260" w:type="dxa"/>
          </w:tcPr>
          <w:p w:rsidR="002F2A6E" w:rsidRPr="009C3AF5" w:rsidRDefault="002F2A6E" w:rsidP="00036B23">
            <w:pPr>
              <w:pStyle w:val="Standard"/>
              <w:spacing w:line="360" w:lineRule="auto"/>
              <w:ind w:firstLine="34"/>
              <w:jc w:val="both"/>
              <w:rPr>
                <w:sz w:val="26"/>
                <w:szCs w:val="26"/>
              </w:rPr>
            </w:pPr>
          </w:p>
        </w:tc>
        <w:tc>
          <w:tcPr>
            <w:tcW w:w="3544" w:type="dxa"/>
          </w:tcPr>
          <w:p w:rsidR="002F2A6E" w:rsidRPr="009C3AF5" w:rsidRDefault="002F2A6E" w:rsidP="00036B23">
            <w:pPr>
              <w:pStyle w:val="Standard"/>
              <w:spacing w:line="360" w:lineRule="auto"/>
              <w:ind w:firstLine="34"/>
              <w:jc w:val="both"/>
              <w:rPr>
                <w:sz w:val="26"/>
                <w:szCs w:val="26"/>
              </w:rPr>
            </w:pPr>
          </w:p>
        </w:tc>
      </w:tr>
    </w:tbl>
    <w:p w:rsidR="00E0794E" w:rsidRPr="009C3AF5" w:rsidRDefault="004751DA" w:rsidP="009C3AF5">
      <w:pPr>
        <w:pStyle w:val="Standard"/>
        <w:spacing w:before="120" w:line="360" w:lineRule="auto"/>
        <w:ind w:firstLine="567"/>
        <w:jc w:val="both"/>
        <w:rPr>
          <w:b/>
          <w:sz w:val="26"/>
          <w:szCs w:val="26"/>
        </w:rPr>
      </w:pPr>
      <w:r w:rsidRPr="009C3AF5">
        <w:rPr>
          <w:b/>
          <w:sz w:val="26"/>
          <w:szCs w:val="26"/>
        </w:rPr>
        <w:t>Câu 2</w:t>
      </w:r>
      <w:r w:rsidR="00212D03" w:rsidRPr="009C3AF5">
        <w:rPr>
          <w:b/>
          <w:sz w:val="26"/>
          <w:szCs w:val="26"/>
        </w:rPr>
        <w:t xml:space="preserve"> (1</w:t>
      </w:r>
      <w:proofErr w:type="gramStart"/>
      <w:r w:rsidR="00212D03" w:rsidRPr="009C3AF5">
        <w:rPr>
          <w:b/>
          <w:sz w:val="26"/>
          <w:szCs w:val="26"/>
        </w:rPr>
        <w:t>,5</w:t>
      </w:r>
      <w:proofErr w:type="gramEnd"/>
      <w:r w:rsidR="00212D03" w:rsidRPr="009C3AF5">
        <w:rPr>
          <w:b/>
          <w:sz w:val="26"/>
          <w:szCs w:val="26"/>
        </w:rPr>
        <w:t xml:space="preserve"> điểm)</w:t>
      </w:r>
      <w:r w:rsidRPr="009C3AF5">
        <w:rPr>
          <w:b/>
          <w:sz w:val="26"/>
          <w:szCs w:val="26"/>
        </w:rPr>
        <w:t xml:space="preserve">: </w:t>
      </w:r>
      <w:r w:rsidR="00212D03" w:rsidRPr="009C3AF5">
        <w:rPr>
          <w:sz w:val="26"/>
          <w:szCs w:val="26"/>
        </w:rPr>
        <w:t>Hãy trình bày các đặc điểm chung của tế bào nhân sơ.</w:t>
      </w:r>
    </w:p>
    <w:p w:rsidR="0019492A" w:rsidRPr="009C3AF5" w:rsidRDefault="0019492A" w:rsidP="009C3AF5">
      <w:pPr>
        <w:pStyle w:val="Standard"/>
        <w:spacing w:before="120" w:line="360" w:lineRule="auto"/>
        <w:ind w:firstLine="567"/>
        <w:jc w:val="both"/>
        <w:rPr>
          <w:sz w:val="26"/>
          <w:szCs w:val="26"/>
        </w:rPr>
      </w:pPr>
      <w:r w:rsidRPr="009C3AF5">
        <w:rPr>
          <w:b/>
          <w:sz w:val="26"/>
          <w:szCs w:val="26"/>
        </w:rPr>
        <w:t xml:space="preserve">Câu 3 (2 điểm): </w:t>
      </w:r>
      <w:r w:rsidRPr="009C3AF5">
        <w:rPr>
          <w:sz w:val="26"/>
          <w:szCs w:val="26"/>
        </w:rPr>
        <w:t>Hình ảnh dưới đây minh họa cho một loại bào quan trong tế bào nhân thực. Hãy cho biết tên của loại bào quan này. Trình bày đặc điểm cấu tạo và chức năng của nó.</w:t>
      </w:r>
    </w:p>
    <w:p w:rsidR="0019492A" w:rsidRPr="009C3AF5" w:rsidRDefault="0019492A" w:rsidP="00BF274B">
      <w:pPr>
        <w:pStyle w:val="Standard"/>
        <w:spacing w:line="360" w:lineRule="auto"/>
        <w:ind w:firstLine="567"/>
        <w:jc w:val="center"/>
        <w:rPr>
          <w:b/>
          <w:sz w:val="26"/>
          <w:szCs w:val="26"/>
        </w:rPr>
      </w:pPr>
      <w:r w:rsidRPr="009C3AF5">
        <w:rPr>
          <w:b/>
          <w:noProof/>
          <w:sz w:val="26"/>
          <w:szCs w:val="26"/>
          <w:lang w:eastAsia="en-US" w:bidi="ar-SA"/>
        </w:rPr>
        <w:drawing>
          <wp:inline distT="0" distB="0" distL="0" distR="0">
            <wp:extent cx="2446020" cy="1371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22m0bhh3.jpg"/>
                    <pic:cNvPicPr/>
                  </pic:nvPicPr>
                  <pic:blipFill rotWithShape="1">
                    <a:blip r:embed="rId8">
                      <a:extLst>
                        <a:ext uri="{28A0092B-C50C-407E-A947-70E740481C1C}">
                          <a14:useLocalDpi xmlns:a14="http://schemas.microsoft.com/office/drawing/2010/main" val="0"/>
                        </a:ext>
                      </a:extLst>
                    </a:blip>
                    <a:srcRect l="13835" t="23046" r="29945" b="20870"/>
                    <a:stretch/>
                  </pic:blipFill>
                  <pic:spPr bwMode="auto">
                    <a:xfrm>
                      <a:off x="0" y="0"/>
                      <a:ext cx="2461569" cy="1380554"/>
                    </a:xfrm>
                    <a:prstGeom prst="rect">
                      <a:avLst/>
                    </a:prstGeom>
                    <a:ln>
                      <a:noFill/>
                    </a:ln>
                    <a:extLst>
                      <a:ext uri="{53640926-AAD7-44D8-BBD7-CCE9431645EC}">
                        <a14:shadowObscured xmlns:a14="http://schemas.microsoft.com/office/drawing/2010/main"/>
                      </a:ext>
                    </a:extLst>
                  </pic:spPr>
                </pic:pic>
              </a:graphicData>
            </a:graphic>
          </wp:inline>
        </w:drawing>
      </w:r>
    </w:p>
    <w:p w:rsidR="007E0FBF" w:rsidRPr="009C3AF5" w:rsidRDefault="00404DD1" w:rsidP="009C3AF5">
      <w:pPr>
        <w:pStyle w:val="Standard"/>
        <w:spacing w:before="120" w:line="360" w:lineRule="auto"/>
        <w:ind w:firstLine="567"/>
        <w:jc w:val="both"/>
        <w:rPr>
          <w:b/>
          <w:sz w:val="26"/>
          <w:szCs w:val="26"/>
        </w:rPr>
      </w:pPr>
      <w:r w:rsidRPr="009C3AF5">
        <w:rPr>
          <w:b/>
          <w:sz w:val="26"/>
          <w:szCs w:val="26"/>
        </w:rPr>
        <w:t xml:space="preserve">Câu 4: </w:t>
      </w:r>
      <w:r w:rsidR="007E0FBF" w:rsidRPr="009C3AF5">
        <w:rPr>
          <w:b/>
          <w:sz w:val="26"/>
          <w:szCs w:val="26"/>
        </w:rPr>
        <w:t>(1</w:t>
      </w:r>
      <w:r w:rsidR="0013648A" w:rsidRPr="009C3AF5">
        <w:rPr>
          <w:b/>
          <w:sz w:val="26"/>
          <w:szCs w:val="26"/>
        </w:rPr>
        <w:t xml:space="preserve"> </w:t>
      </w:r>
      <w:r w:rsidR="007E0FBF" w:rsidRPr="009C3AF5">
        <w:rPr>
          <w:b/>
          <w:sz w:val="26"/>
          <w:szCs w:val="26"/>
        </w:rPr>
        <w:t>đ</w:t>
      </w:r>
      <w:r w:rsidR="0013648A" w:rsidRPr="009C3AF5">
        <w:rPr>
          <w:b/>
          <w:sz w:val="26"/>
          <w:szCs w:val="26"/>
        </w:rPr>
        <w:t>iểm</w:t>
      </w:r>
      <w:r w:rsidR="007E0FBF" w:rsidRPr="009C3AF5">
        <w:rPr>
          <w:b/>
          <w:sz w:val="26"/>
          <w:szCs w:val="26"/>
        </w:rPr>
        <w:t xml:space="preserve">): </w:t>
      </w:r>
      <w:r w:rsidR="007E0FBF" w:rsidRPr="009C3AF5">
        <w:rPr>
          <w:sz w:val="26"/>
          <w:szCs w:val="26"/>
        </w:rPr>
        <w:t>Gan được coi là nội tạng lớn nhất của cơ thể. Đây là cơ quan tổng hợp và chuyển hóa cacbohyđrat: có thể tổng hợp glycôgen từ glucôzơ và ngược lại phân giải glycôgen thành glucôzơ đưa vào máu. Gan là cơ quan chủ yếu tổng hợp phôtpholipit, cholesterol… từ các axit béo. Cơ quan này còn được xem là hàng rào chắn của cơ thể, ngăn các sản phẩm độc hại thâm nhập vào qua đường tiêu hoá thông qua các cơ chế phân hủy chất độc hại. Vậy, trong tế bào gan, loại bào quan nào phát triển nhiều? Vì sao?</w:t>
      </w:r>
    </w:p>
    <w:p w:rsidR="00A32FC5" w:rsidRPr="009C3AF5" w:rsidRDefault="007E0FBF" w:rsidP="009C3AF5">
      <w:pPr>
        <w:pStyle w:val="Standard"/>
        <w:spacing w:before="120" w:line="360" w:lineRule="auto"/>
        <w:ind w:firstLine="567"/>
        <w:jc w:val="both"/>
        <w:rPr>
          <w:sz w:val="26"/>
          <w:szCs w:val="26"/>
        </w:rPr>
      </w:pPr>
      <w:r w:rsidRPr="009C3AF5">
        <w:rPr>
          <w:b/>
          <w:sz w:val="26"/>
          <w:szCs w:val="26"/>
        </w:rPr>
        <w:t xml:space="preserve">Câu </w:t>
      </w:r>
      <w:r w:rsidR="0013648A" w:rsidRPr="009C3AF5">
        <w:rPr>
          <w:b/>
          <w:sz w:val="26"/>
          <w:szCs w:val="26"/>
        </w:rPr>
        <w:t>5</w:t>
      </w:r>
      <w:r w:rsidRPr="009C3AF5">
        <w:rPr>
          <w:b/>
          <w:sz w:val="26"/>
          <w:szCs w:val="26"/>
        </w:rPr>
        <w:t xml:space="preserve"> </w:t>
      </w:r>
      <w:r w:rsidR="00A32FC5" w:rsidRPr="009C3AF5">
        <w:rPr>
          <w:b/>
          <w:sz w:val="26"/>
          <w:szCs w:val="26"/>
        </w:rPr>
        <w:t>(2</w:t>
      </w:r>
      <w:r w:rsidR="0013648A" w:rsidRPr="009C3AF5">
        <w:rPr>
          <w:b/>
          <w:sz w:val="26"/>
          <w:szCs w:val="26"/>
        </w:rPr>
        <w:t xml:space="preserve"> </w:t>
      </w:r>
      <w:r w:rsidR="00A32FC5" w:rsidRPr="009C3AF5">
        <w:rPr>
          <w:b/>
          <w:sz w:val="26"/>
          <w:szCs w:val="26"/>
        </w:rPr>
        <w:t>đ</w:t>
      </w:r>
      <w:r w:rsidR="0013648A" w:rsidRPr="009C3AF5">
        <w:rPr>
          <w:b/>
          <w:sz w:val="26"/>
          <w:szCs w:val="26"/>
        </w:rPr>
        <w:t>iểm</w:t>
      </w:r>
      <w:r w:rsidR="00A32FC5" w:rsidRPr="009C3AF5">
        <w:rPr>
          <w:b/>
          <w:sz w:val="26"/>
          <w:szCs w:val="26"/>
        </w:rPr>
        <w:t>)</w:t>
      </w:r>
      <w:r w:rsidR="00A32FC5" w:rsidRPr="009C3AF5">
        <w:rPr>
          <w:sz w:val="26"/>
          <w:szCs w:val="26"/>
        </w:rPr>
        <w:t xml:space="preserve">: Một đoạn phân tử ADN có tổng số nuclêôtit là 2400. Biết hiệu số giữa </w:t>
      </w:r>
      <w:proofErr w:type="gramStart"/>
      <w:r w:rsidR="00A32FC5" w:rsidRPr="009C3AF5">
        <w:rPr>
          <w:sz w:val="26"/>
          <w:szCs w:val="26"/>
        </w:rPr>
        <w:t>A</w:t>
      </w:r>
      <w:proofErr w:type="gramEnd"/>
      <w:r w:rsidR="00A32FC5" w:rsidRPr="009C3AF5">
        <w:rPr>
          <w:sz w:val="26"/>
          <w:szCs w:val="26"/>
        </w:rPr>
        <w:t xml:space="preserve"> và loại nuclêôtit không bổ sung với nó là 300. Tính số nuclêôtit từng loại, </w:t>
      </w:r>
      <w:proofErr w:type="gramStart"/>
      <w:r w:rsidR="00A32FC5" w:rsidRPr="009C3AF5">
        <w:rPr>
          <w:sz w:val="26"/>
          <w:szCs w:val="26"/>
        </w:rPr>
        <w:t>chu</w:t>
      </w:r>
      <w:proofErr w:type="gramEnd"/>
      <w:r w:rsidR="00A32FC5" w:rsidRPr="009C3AF5">
        <w:rPr>
          <w:sz w:val="26"/>
          <w:szCs w:val="26"/>
        </w:rPr>
        <w:t xml:space="preserve"> kỳ xoắn, chiều dài, khối lượng phân tử và số liên kết hiđrô của ADN đó.</w:t>
      </w:r>
    </w:p>
    <w:p w:rsidR="00EB7589" w:rsidRPr="009C3AF5" w:rsidRDefault="00EB7589" w:rsidP="009C3AF5">
      <w:pPr>
        <w:pStyle w:val="Standard"/>
        <w:spacing w:before="120" w:line="360" w:lineRule="auto"/>
        <w:ind w:firstLine="567"/>
        <w:jc w:val="both"/>
        <w:rPr>
          <w:b/>
          <w:sz w:val="26"/>
          <w:szCs w:val="26"/>
        </w:rPr>
      </w:pPr>
      <w:r w:rsidRPr="009C3AF5">
        <w:rPr>
          <w:b/>
          <w:sz w:val="26"/>
          <w:szCs w:val="26"/>
        </w:rPr>
        <w:t>Câu 6 (1</w:t>
      </w:r>
      <w:proofErr w:type="gramStart"/>
      <w:r w:rsidRPr="009C3AF5">
        <w:rPr>
          <w:b/>
          <w:sz w:val="26"/>
          <w:szCs w:val="26"/>
        </w:rPr>
        <w:t>,5</w:t>
      </w:r>
      <w:proofErr w:type="gramEnd"/>
      <w:r w:rsidRPr="009C3AF5">
        <w:rPr>
          <w:b/>
          <w:sz w:val="26"/>
          <w:szCs w:val="26"/>
        </w:rPr>
        <w:t xml:space="preserve"> điểm)</w:t>
      </w:r>
      <w:r w:rsidRPr="009C3AF5">
        <w:rPr>
          <w:sz w:val="26"/>
          <w:szCs w:val="26"/>
        </w:rPr>
        <w:t>: Hãy trình bày chức năng của màng sinh chất.</w:t>
      </w:r>
    </w:p>
    <w:p w:rsidR="00404DD1" w:rsidRPr="00971BAF" w:rsidRDefault="00404DD1" w:rsidP="00E0794E">
      <w:pPr>
        <w:pStyle w:val="Standard"/>
        <w:jc w:val="both"/>
        <w:rPr>
          <w:b/>
        </w:rPr>
      </w:pPr>
    </w:p>
    <w:p w:rsidR="00203A66" w:rsidRDefault="008E37E2" w:rsidP="008E37E2">
      <w:pPr>
        <w:pStyle w:val="Standard"/>
        <w:jc w:val="center"/>
        <w:rPr>
          <w:rFonts w:cs="Times New Roman"/>
          <w:b/>
        </w:rPr>
      </w:pPr>
      <w:r w:rsidRPr="008E37E2">
        <w:rPr>
          <w:rFonts w:cs="Times New Roman"/>
          <w:b/>
        </w:rPr>
        <w:t>-----HẾT-----</w:t>
      </w:r>
    </w:p>
    <w:p w:rsidR="008E37E2" w:rsidRPr="0018044C" w:rsidRDefault="00203A66" w:rsidP="006C7DD9">
      <w:pPr>
        <w:suppressAutoHyphens w:val="0"/>
        <w:jc w:val="center"/>
        <w:rPr>
          <w:rFonts w:cs="Times New Roman"/>
          <w:b/>
          <w:sz w:val="32"/>
          <w:szCs w:val="32"/>
        </w:rPr>
      </w:pPr>
      <w:r>
        <w:rPr>
          <w:rFonts w:cs="Times New Roman"/>
          <w:b/>
        </w:rPr>
        <w:br w:type="page"/>
      </w:r>
      <w:r w:rsidRPr="0018044C">
        <w:rPr>
          <w:rFonts w:cs="Times New Roman"/>
          <w:b/>
          <w:sz w:val="32"/>
          <w:szCs w:val="32"/>
        </w:rPr>
        <w:lastRenderedPageBreak/>
        <w:t>ĐÁP ÁN</w:t>
      </w:r>
    </w:p>
    <w:p w:rsidR="006A7F1A" w:rsidRPr="006C7DD9" w:rsidRDefault="00AA1808" w:rsidP="003E683D">
      <w:pPr>
        <w:pStyle w:val="Standard"/>
        <w:spacing w:before="120" w:line="360" w:lineRule="auto"/>
        <w:ind w:firstLine="567"/>
        <w:jc w:val="both"/>
        <w:rPr>
          <w:rFonts w:cs="Times New Roman"/>
          <w:sz w:val="26"/>
          <w:szCs w:val="26"/>
        </w:rPr>
      </w:pPr>
      <w:r>
        <w:rPr>
          <w:rFonts w:cs="Times New Roman"/>
          <w:b/>
          <w:sz w:val="26"/>
          <w:szCs w:val="26"/>
        </w:rPr>
        <w:t>Câu 1</w:t>
      </w:r>
      <w:r w:rsidR="006A7F1A" w:rsidRPr="006C7DD9">
        <w:rPr>
          <w:rFonts w:cs="Times New Roman"/>
          <w:sz w:val="26"/>
          <w:szCs w:val="26"/>
        </w:rPr>
        <w:t xml:space="preserve"> </w:t>
      </w:r>
      <w:r>
        <w:rPr>
          <w:rFonts w:cs="Times New Roman"/>
          <w:sz w:val="26"/>
          <w:szCs w:val="26"/>
        </w:rPr>
        <w:t>(</w:t>
      </w:r>
      <w:r w:rsidR="006A7F1A" w:rsidRPr="006C7DD9">
        <w:rPr>
          <w:rFonts w:cs="Times New Roman"/>
          <w:b/>
          <w:sz w:val="26"/>
          <w:szCs w:val="26"/>
        </w:rPr>
        <w:t>2</w:t>
      </w:r>
      <w:r w:rsidR="006A7F1A" w:rsidRPr="006C7DD9">
        <w:rPr>
          <w:rFonts w:cs="Times New Roman"/>
          <w:b/>
          <w:sz w:val="26"/>
          <w:szCs w:val="26"/>
        </w:rPr>
        <w:t xml:space="preserve"> </w:t>
      </w:r>
      <w:r w:rsidR="006A7F1A" w:rsidRPr="006C7DD9">
        <w:rPr>
          <w:rFonts w:cs="Times New Roman"/>
          <w:b/>
          <w:sz w:val="26"/>
          <w:szCs w:val="26"/>
        </w:rPr>
        <w:t>đ</w:t>
      </w:r>
      <w:r w:rsidR="006A7F1A" w:rsidRPr="006C7DD9">
        <w:rPr>
          <w:rFonts w:cs="Times New Roman"/>
          <w:b/>
          <w:sz w:val="26"/>
          <w:szCs w:val="26"/>
        </w:rPr>
        <w:t>iểm</w:t>
      </w:r>
      <w:r>
        <w:rPr>
          <w:rFonts w:cs="Times New Roman"/>
          <w:b/>
          <w:sz w:val="26"/>
          <w:szCs w:val="26"/>
        </w:rPr>
        <w:t>):</w:t>
      </w:r>
    </w:p>
    <w:tbl>
      <w:tblPr>
        <w:tblW w:w="10377" w:type="dxa"/>
        <w:tblInd w:w="108" w:type="dxa"/>
        <w:tblCellMar>
          <w:left w:w="10" w:type="dxa"/>
          <w:right w:w="10" w:type="dxa"/>
        </w:tblCellMar>
        <w:tblLook w:val="0000" w:firstRow="0" w:lastRow="0" w:firstColumn="0" w:lastColumn="0" w:noHBand="0" w:noVBand="0"/>
      </w:tblPr>
      <w:tblGrid>
        <w:gridCol w:w="1872"/>
        <w:gridCol w:w="4819"/>
        <w:gridCol w:w="3686"/>
      </w:tblGrid>
      <w:tr w:rsidR="006A7F1A" w:rsidRPr="006C7DD9" w:rsidTr="008D51F5">
        <w:tc>
          <w:tcPr>
            <w:tcW w:w="18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7F1A" w:rsidRPr="006C7DD9" w:rsidRDefault="006A7F1A" w:rsidP="008D51F5">
            <w:pPr>
              <w:tabs>
                <w:tab w:val="left" w:pos="5387"/>
              </w:tabs>
              <w:spacing w:line="360" w:lineRule="auto"/>
              <w:jc w:val="center"/>
              <w:rPr>
                <w:rFonts w:cs="Times New Roman"/>
                <w:b/>
                <w:color w:val="000000"/>
                <w:sz w:val="26"/>
                <w:szCs w:val="26"/>
              </w:rPr>
            </w:pPr>
            <w:r w:rsidRPr="006C7DD9">
              <w:rPr>
                <w:rFonts w:cs="Times New Roman"/>
                <w:b/>
                <w:color w:val="000000"/>
                <w:sz w:val="26"/>
                <w:szCs w:val="26"/>
              </w:rPr>
              <w:t>Đặc điểm</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7F1A" w:rsidRPr="006C7DD9" w:rsidRDefault="006A7F1A" w:rsidP="008D51F5">
            <w:pPr>
              <w:tabs>
                <w:tab w:val="left" w:pos="5387"/>
              </w:tabs>
              <w:spacing w:line="360" w:lineRule="auto"/>
              <w:jc w:val="center"/>
              <w:rPr>
                <w:rFonts w:cs="Times New Roman"/>
                <w:b/>
                <w:color w:val="000000"/>
                <w:sz w:val="26"/>
                <w:szCs w:val="26"/>
              </w:rPr>
            </w:pPr>
            <w:r w:rsidRPr="006C7DD9">
              <w:rPr>
                <w:rFonts w:cs="Times New Roman"/>
                <w:b/>
                <w:color w:val="000000"/>
                <w:sz w:val="26"/>
                <w:szCs w:val="26"/>
              </w:rPr>
              <w:t>ADN</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7F1A" w:rsidRPr="006C7DD9" w:rsidRDefault="006A7F1A" w:rsidP="008D51F5">
            <w:pPr>
              <w:tabs>
                <w:tab w:val="left" w:pos="5387"/>
              </w:tabs>
              <w:spacing w:line="360" w:lineRule="auto"/>
              <w:jc w:val="center"/>
              <w:rPr>
                <w:rFonts w:cs="Times New Roman"/>
                <w:b/>
                <w:color w:val="000000"/>
                <w:sz w:val="26"/>
                <w:szCs w:val="26"/>
              </w:rPr>
            </w:pPr>
            <w:r w:rsidRPr="006C7DD9">
              <w:rPr>
                <w:rFonts w:cs="Times New Roman"/>
                <w:b/>
                <w:color w:val="000000"/>
                <w:sz w:val="26"/>
                <w:szCs w:val="26"/>
              </w:rPr>
              <w:t>ARN vận chuyển (tARN)</w:t>
            </w:r>
          </w:p>
        </w:tc>
      </w:tr>
      <w:tr w:rsidR="006A7F1A" w:rsidRPr="006C7DD9" w:rsidTr="008D51F5">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center"/>
              <w:rPr>
                <w:rFonts w:cs="Times New Roman"/>
                <w:b/>
                <w:color w:val="000000"/>
                <w:sz w:val="26"/>
                <w:szCs w:val="26"/>
              </w:rPr>
            </w:pPr>
            <w:r w:rsidRPr="006C7DD9">
              <w:rPr>
                <w:rFonts w:cs="Times New Roman"/>
                <w:b/>
                <w:color w:val="000000"/>
                <w:sz w:val="26"/>
                <w:szCs w:val="26"/>
              </w:rPr>
              <w:t>Kích thước</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color w:val="000000"/>
                <w:sz w:val="26"/>
                <w:szCs w:val="26"/>
              </w:rPr>
            </w:pPr>
            <w:r w:rsidRPr="006C7DD9">
              <w:rPr>
                <w:rFonts w:cs="Times New Roman"/>
                <w:color w:val="000000"/>
                <w:sz w:val="26"/>
                <w:szCs w:val="26"/>
              </w:rPr>
              <w:t>Lớn (0,25)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color w:val="000000"/>
                <w:sz w:val="26"/>
                <w:szCs w:val="26"/>
              </w:rPr>
            </w:pPr>
            <w:r w:rsidRPr="006C7DD9">
              <w:rPr>
                <w:rFonts w:cs="Times New Roman"/>
                <w:color w:val="000000"/>
                <w:sz w:val="26"/>
                <w:szCs w:val="26"/>
              </w:rPr>
              <w:t>Nhỏ (0,25)</w:t>
            </w:r>
          </w:p>
        </w:tc>
      </w:tr>
      <w:tr w:rsidR="006A7F1A" w:rsidRPr="006C7DD9" w:rsidTr="008D51F5">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center"/>
              <w:rPr>
                <w:rFonts w:cs="Times New Roman"/>
                <w:b/>
                <w:color w:val="000000"/>
                <w:sz w:val="26"/>
                <w:szCs w:val="26"/>
              </w:rPr>
            </w:pPr>
            <w:r w:rsidRPr="006C7DD9">
              <w:rPr>
                <w:rFonts w:cs="Times New Roman"/>
                <w:b/>
                <w:color w:val="000000"/>
                <w:sz w:val="26"/>
                <w:szCs w:val="26"/>
              </w:rPr>
              <w:t>Đơn phân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sz w:val="26"/>
                <w:szCs w:val="26"/>
              </w:rPr>
            </w:pPr>
            <w:r w:rsidRPr="006C7DD9">
              <w:rPr>
                <w:rFonts w:cs="Times New Roman"/>
                <w:color w:val="000000"/>
                <w:sz w:val="26"/>
                <w:szCs w:val="26"/>
              </w:rPr>
              <w:t xml:space="preserve">A, </w:t>
            </w:r>
            <w:r w:rsidRPr="006C7DD9">
              <w:rPr>
                <w:rFonts w:cs="Times New Roman"/>
                <w:b/>
                <w:color w:val="000000"/>
                <w:sz w:val="26"/>
                <w:szCs w:val="26"/>
              </w:rPr>
              <w:t>T</w:t>
            </w:r>
            <w:r w:rsidRPr="006C7DD9">
              <w:rPr>
                <w:rFonts w:cs="Times New Roman"/>
                <w:color w:val="000000"/>
                <w:sz w:val="26"/>
                <w:szCs w:val="26"/>
              </w:rPr>
              <w:t>, G, X. (0,25)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sz w:val="26"/>
                <w:szCs w:val="26"/>
              </w:rPr>
            </w:pPr>
            <w:r w:rsidRPr="006C7DD9">
              <w:rPr>
                <w:rFonts w:cs="Times New Roman"/>
                <w:color w:val="000000"/>
                <w:sz w:val="26"/>
                <w:szCs w:val="26"/>
              </w:rPr>
              <w:t xml:space="preserve"> A, </w:t>
            </w:r>
            <w:r w:rsidRPr="006C7DD9">
              <w:rPr>
                <w:rFonts w:cs="Times New Roman"/>
                <w:b/>
                <w:color w:val="000000"/>
                <w:sz w:val="26"/>
                <w:szCs w:val="26"/>
              </w:rPr>
              <w:t>U</w:t>
            </w:r>
            <w:r w:rsidRPr="006C7DD9">
              <w:rPr>
                <w:rFonts w:cs="Times New Roman"/>
                <w:color w:val="000000"/>
                <w:sz w:val="26"/>
                <w:szCs w:val="26"/>
              </w:rPr>
              <w:t>, G, X. (0,25)</w:t>
            </w:r>
          </w:p>
        </w:tc>
      </w:tr>
      <w:tr w:rsidR="006A7F1A" w:rsidRPr="006C7DD9" w:rsidTr="008D51F5">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714EA5" w:rsidP="008D51F5">
            <w:pPr>
              <w:tabs>
                <w:tab w:val="left" w:pos="5387"/>
              </w:tabs>
              <w:spacing w:line="360" w:lineRule="auto"/>
              <w:jc w:val="center"/>
              <w:rPr>
                <w:rFonts w:cs="Times New Roman"/>
                <w:b/>
                <w:color w:val="000000"/>
                <w:sz w:val="26"/>
                <w:szCs w:val="26"/>
              </w:rPr>
            </w:pPr>
            <w:r w:rsidRPr="006C7DD9">
              <w:rPr>
                <w:rFonts w:cs="Times New Roman"/>
                <w:b/>
                <w:color w:val="000000"/>
                <w:sz w:val="26"/>
                <w:szCs w:val="26"/>
              </w:rPr>
              <w:t>Cấu trúc không gian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sz w:val="26"/>
                <w:szCs w:val="26"/>
              </w:rPr>
            </w:pPr>
            <w:r w:rsidRPr="006C7DD9">
              <w:rPr>
                <w:rFonts w:cs="Times New Roman"/>
                <w:color w:val="000000"/>
                <w:sz w:val="26"/>
                <w:szCs w:val="26"/>
              </w:rPr>
              <w:t xml:space="preserve">Gồm </w:t>
            </w:r>
            <w:r w:rsidRPr="006C7DD9">
              <w:rPr>
                <w:rFonts w:cs="Times New Roman"/>
                <w:b/>
                <w:color w:val="000000"/>
                <w:sz w:val="26"/>
                <w:szCs w:val="26"/>
              </w:rPr>
              <w:t>2</w:t>
            </w:r>
            <w:r w:rsidRPr="006C7DD9">
              <w:rPr>
                <w:rFonts w:cs="Times New Roman"/>
                <w:color w:val="000000"/>
                <w:sz w:val="26"/>
                <w:szCs w:val="26"/>
              </w:rPr>
              <w:t xml:space="preserve"> mạch polinuclêôtit </w:t>
            </w:r>
            <w:r w:rsidRPr="006C7DD9">
              <w:rPr>
                <w:rFonts w:cs="Times New Roman"/>
                <w:b/>
                <w:color w:val="000000"/>
                <w:sz w:val="26"/>
                <w:szCs w:val="26"/>
              </w:rPr>
              <w:t>xoắn kép</w:t>
            </w:r>
            <w:r w:rsidRPr="006C7DD9">
              <w:rPr>
                <w:rFonts w:cs="Times New Roman"/>
                <w:color w:val="000000"/>
                <w:sz w:val="26"/>
                <w:szCs w:val="26"/>
              </w:rPr>
              <w:t>, các nuclêôtit giữa 2 mạch liên kết với nhau bằng liên kết hiđrô theo nguyên tắc bổ sung (0</w:t>
            </w:r>
            <w:proofErr w:type="gramStart"/>
            <w:r w:rsidRPr="006C7DD9">
              <w:rPr>
                <w:rFonts w:cs="Times New Roman"/>
                <w:color w:val="000000"/>
                <w:sz w:val="26"/>
                <w:szCs w:val="26"/>
              </w:rPr>
              <w:t>,25</w:t>
            </w:r>
            <w:proofErr w:type="gramEnd"/>
            <w:r w:rsidRPr="006C7DD9">
              <w:rPr>
                <w:rFonts w:cs="Times New Roman"/>
                <w:color w:val="000000"/>
                <w:sz w:val="26"/>
                <w:szCs w:val="26"/>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sz w:val="26"/>
                <w:szCs w:val="26"/>
              </w:rPr>
            </w:pPr>
            <w:r w:rsidRPr="006C7DD9">
              <w:rPr>
                <w:rFonts w:cs="Times New Roman"/>
                <w:color w:val="000000"/>
                <w:sz w:val="26"/>
                <w:szCs w:val="26"/>
              </w:rPr>
              <w:t xml:space="preserve">- </w:t>
            </w:r>
            <w:r w:rsidRPr="006C7DD9">
              <w:rPr>
                <w:rFonts w:cs="Times New Roman"/>
                <w:b/>
                <w:color w:val="000000"/>
                <w:sz w:val="26"/>
                <w:szCs w:val="26"/>
              </w:rPr>
              <w:t xml:space="preserve">1 </w:t>
            </w:r>
            <w:r w:rsidRPr="006C7DD9">
              <w:rPr>
                <w:rFonts w:cs="Times New Roman"/>
                <w:color w:val="000000"/>
                <w:sz w:val="26"/>
                <w:szCs w:val="26"/>
              </w:rPr>
              <w:t xml:space="preserve">mạch pôlinuclêôtit với cấu trúc </w:t>
            </w:r>
            <w:r w:rsidRPr="006C7DD9">
              <w:rPr>
                <w:rFonts w:cs="Times New Roman"/>
                <w:b/>
                <w:color w:val="000000"/>
                <w:sz w:val="26"/>
                <w:szCs w:val="26"/>
              </w:rPr>
              <w:t>3 thùy</w:t>
            </w:r>
            <w:r w:rsidRPr="006C7DD9">
              <w:rPr>
                <w:rFonts w:cs="Times New Roman"/>
                <w:color w:val="000000"/>
                <w:sz w:val="26"/>
                <w:szCs w:val="26"/>
              </w:rPr>
              <w:t xml:space="preserve"> (0</w:t>
            </w:r>
            <w:proofErr w:type="gramStart"/>
            <w:r w:rsidRPr="006C7DD9">
              <w:rPr>
                <w:rFonts w:cs="Times New Roman"/>
                <w:color w:val="000000"/>
                <w:sz w:val="26"/>
                <w:szCs w:val="26"/>
              </w:rPr>
              <w:t>,25</w:t>
            </w:r>
            <w:proofErr w:type="gramEnd"/>
            <w:r w:rsidRPr="006C7DD9">
              <w:rPr>
                <w:rFonts w:cs="Times New Roman"/>
                <w:color w:val="000000"/>
                <w:sz w:val="26"/>
                <w:szCs w:val="26"/>
              </w:rPr>
              <w:t>).</w:t>
            </w:r>
          </w:p>
        </w:tc>
      </w:tr>
      <w:tr w:rsidR="006A7F1A" w:rsidRPr="006C7DD9" w:rsidTr="008D51F5">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center"/>
              <w:rPr>
                <w:rFonts w:cs="Times New Roman"/>
                <w:b/>
                <w:color w:val="000000"/>
                <w:sz w:val="26"/>
                <w:szCs w:val="26"/>
              </w:rPr>
            </w:pPr>
            <w:r w:rsidRPr="006C7DD9">
              <w:rPr>
                <w:rFonts w:cs="Times New Roman"/>
                <w:b/>
                <w:color w:val="000000"/>
                <w:sz w:val="26"/>
                <w:szCs w:val="26"/>
              </w:rPr>
              <w:t>Chức năng</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color w:val="000000"/>
                <w:sz w:val="26"/>
                <w:szCs w:val="26"/>
              </w:rPr>
            </w:pPr>
            <w:r w:rsidRPr="006C7DD9">
              <w:rPr>
                <w:rFonts w:cs="Times New Roman"/>
                <w:color w:val="000000"/>
                <w:sz w:val="26"/>
                <w:szCs w:val="26"/>
              </w:rPr>
              <w:t>Mang, bảo quản và truyền đạt thông tin di truyền. (0,25)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F1A" w:rsidRPr="006C7DD9" w:rsidRDefault="006A7F1A" w:rsidP="008D51F5">
            <w:pPr>
              <w:tabs>
                <w:tab w:val="left" w:pos="5387"/>
              </w:tabs>
              <w:spacing w:line="360" w:lineRule="auto"/>
              <w:jc w:val="both"/>
              <w:rPr>
                <w:rFonts w:cs="Times New Roman"/>
                <w:color w:val="000000"/>
                <w:sz w:val="26"/>
                <w:szCs w:val="26"/>
              </w:rPr>
            </w:pPr>
            <w:r w:rsidRPr="006C7DD9">
              <w:rPr>
                <w:rFonts w:cs="Times New Roman"/>
                <w:color w:val="000000"/>
                <w:sz w:val="26"/>
                <w:szCs w:val="26"/>
              </w:rPr>
              <w:t>- Vận chuyển axit amin tới ribôxôm cho quá trình dịch mã. (0,25)</w:t>
            </w:r>
          </w:p>
        </w:tc>
      </w:tr>
    </w:tbl>
    <w:p w:rsidR="00714EA5" w:rsidRPr="006C7DD9" w:rsidRDefault="006A7F1A" w:rsidP="003E683D">
      <w:pPr>
        <w:pStyle w:val="Standard"/>
        <w:spacing w:before="120" w:line="360" w:lineRule="auto"/>
        <w:ind w:firstLine="567"/>
        <w:jc w:val="both"/>
        <w:rPr>
          <w:rFonts w:cs="Times New Roman"/>
          <w:sz w:val="26"/>
          <w:szCs w:val="26"/>
        </w:rPr>
      </w:pPr>
      <w:r w:rsidRPr="006C7DD9">
        <w:rPr>
          <w:rFonts w:cs="Times New Roman"/>
          <w:sz w:val="26"/>
          <w:szCs w:val="26"/>
        </w:rPr>
        <w:t>Ở mục cấu trúc không gian và chức năng: chỉ tính điểm nếu HS viết chính xác nội dung của tARN; nếu HS viết cả 3 loại ARN thì không tính điểm.</w:t>
      </w:r>
    </w:p>
    <w:p w:rsidR="006D14BB" w:rsidRPr="006C7DD9" w:rsidRDefault="006D14BB" w:rsidP="003E683D">
      <w:pPr>
        <w:pStyle w:val="Standard"/>
        <w:spacing w:before="120" w:line="360" w:lineRule="auto"/>
        <w:ind w:firstLine="567"/>
        <w:rPr>
          <w:rFonts w:cs="Times New Roman"/>
          <w:sz w:val="26"/>
          <w:szCs w:val="26"/>
        </w:rPr>
      </w:pPr>
      <w:r w:rsidRPr="006C7DD9">
        <w:rPr>
          <w:rFonts w:cs="Times New Roman"/>
          <w:b/>
          <w:sz w:val="26"/>
          <w:szCs w:val="26"/>
        </w:rPr>
        <w:t>Câu 2 (1</w:t>
      </w:r>
      <w:proofErr w:type="gramStart"/>
      <w:r w:rsidRPr="006C7DD9">
        <w:rPr>
          <w:rFonts w:cs="Times New Roman"/>
          <w:b/>
          <w:sz w:val="26"/>
          <w:szCs w:val="26"/>
        </w:rPr>
        <w:t>,5</w:t>
      </w:r>
      <w:proofErr w:type="gramEnd"/>
      <w:r w:rsidRPr="006C7DD9">
        <w:rPr>
          <w:rFonts w:cs="Times New Roman"/>
          <w:b/>
          <w:sz w:val="26"/>
          <w:szCs w:val="26"/>
        </w:rPr>
        <w:t xml:space="preserve"> điểm): </w:t>
      </w:r>
      <w:r w:rsidRPr="006C7DD9">
        <w:rPr>
          <w:rFonts w:cs="Times New Roman"/>
          <w:sz w:val="26"/>
          <w:szCs w:val="26"/>
        </w:rPr>
        <w:t>Đặc điểm chung của tế bào nhân sơ gồm:</w:t>
      </w:r>
    </w:p>
    <w:p w:rsidR="006D14BB" w:rsidRPr="006C7DD9" w:rsidRDefault="006D14BB" w:rsidP="008D51F5">
      <w:pPr>
        <w:pStyle w:val="Standard"/>
        <w:numPr>
          <w:ilvl w:val="0"/>
          <w:numId w:val="6"/>
        </w:numPr>
        <w:spacing w:line="360" w:lineRule="auto"/>
        <w:ind w:left="709"/>
        <w:rPr>
          <w:rFonts w:cs="Times New Roman"/>
          <w:sz w:val="26"/>
          <w:szCs w:val="26"/>
        </w:rPr>
      </w:pPr>
      <w:r w:rsidRPr="006C7DD9">
        <w:rPr>
          <w:rFonts w:cs="Times New Roman"/>
          <w:sz w:val="26"/>
          <w:szCs w:val="26"/>
        </w:rPr>
        <w:t>Chưa có nhân hoàn chỉnh (vùng nhân). (0,5)</w:t>
      </w:r>
    </w:p>
    <w:p w:rsidR="006D14BB" w:rsidRPr="006C7DD9" w:rsidRDefault="006D14BB" w:rsidP="008D51F5">
      <w:pPr>
        <w:pStyle w:val="Standard"/>
        <w:numPr>
          <w:ilvl w:val="0"/>
          <w:numId w:val="6"/>
        </w:numPr>
        <w:spacing w:line="360" w:lineRule="auto"/>
        <w:ind w:left="709"/>
        <w:rPr>
          <w:rFonts w:cs="Times New Roman"/>
          <w:sz w:val="26"/>
          <w:szCs w:val="26"/>
        </w:rPr>
      </w:pPr>
      <w:r w:rsidRPr="006C7DD9">
        <w:rPr>
          <w:rFonts w:cs="Times New Roman"/>
          <w:sz w:val="26"/>
          <w:szCs w:val="26"/>
        </w:rPr>
        <w:t>Tế bào chất chưa có hệ thống nội màng và các bào quan có màng bao bọc. (0,5)</w:t>
      </w:r>
    </w:p>
    <w:p w:rsidR="006D14BB" w:rsidRPr="006C7DD9" w:rsidRDefault="006D14BB" w:rsidP="008D51F5">
      <w:pPr>
        <w:pStyle w:val="Standard"/>
        <w:numPr>
          <w:ilvl w:val="0"/>
          <w:numId w:val="6"/>
        </w:numPr>
        <w:spacing w:line="360" w:lineRule="auto"/>
        <w:ind w:left="709"/>
        <w:rPr>
          <w:rFonts w:cs="Times New Roman"/>
          <w:b/>
          <w:sz w:val="26"/>
          <w:szCs w:val="26"/>
        </w:rPr>
      </w:pPr>
      <w:r w:rsidRPr="006C7DD9">
        <w:rPr>
          <w:rFonts w:cs="Times New Roman"/>
          <w:sz w:val="26"/>
          <w:szCs w:val="26"/>
        </w:rPr>
        <w:t>Kích thước nhỏ (1-5µm</w:t>
      </w:r>
      <w:proofErr w:type="gramStart"/>
      <w:r w:rsidRPr="006C7DD9">
        <w:rPr>
          <w:rFonts w:cs="Times New Roman"/>
          <w:sz w:val="26"/>
          <w:szCs w:val="26"/>
        </w:rPr>
        <w:t>)</w:t>
      </w:r>
      <w:r w:rsidRPr="006C7DD9">
        <w:rPr>
          <w:rFonts w:cs="Times New Roman"/>
          <w:b/>
          <w:sz w:val="26"/>
          <w:szCs w:val="26"/>
        </w:rPr>
        <w:t xml:space="preserve"> </w:t>
      </w:r>
      <w:r w:rsidRPr="006C7DD9">
        <w:rPr>
          <w:rFonts w:cs="Times New Roman"/>
          <w:sz w:val="26"/>
          <w:szCs w:val="26"/>
        </w:rPr>
        <w:t>.</w:t>
      </w:r>
      <w:proofErr w:type="gramEnd"/>
      <w:r w:rsidRPr="006C7DD9">
        <w:rPr>
          <w:rFonts w:cs="Times New Roman"/>
          <w:sz w:val="26"/>
          <w:szCs w:val="26"/>
        </w:rPr>
        <w:t xml:space="preserve"> (0,5)</w:t>
      </w:r>
    </w:p>
    <w:p w:rsidR="00CB0B38" w:rsidRPr="006C7DD9" w:rsidRDefault="009C3AF5" w:rsidP="003E683D">
      <w:pPr>
        <w:pStyle w:val="Standard"/>
        <w:spacing w:before="120" w:line="360" w:lineRule="auto"/>
        <w:ind w:left="567"/>
        <w:rPr>
          <w:rFonts w:cs="Times New Roman"/>
          <w:b/>
          <w:sz w:val="26"/>
          <w:szCs w:val="26"/>
        </w:rPr>
      </w:pPr>
      <w:r w:rsidRPr="006C7DD9">
        <w:rPr>
          <w:rFonts w:cs="Times New Roman"/>
          <w:b/>
          <w:sz w:val="26"/>
          <w:szCs w:val="26"/>
        </w:rPr>
        <w:t>Câu 3</w:t>
      </w:r>
      <w:r w:rsidR="00AA1808">
        <w:rPr>
          <w:rFonts w:cs="Times New Roman"/>
          <w:b/>
          <w:sz w:val="26"/>
          <w:szCs w:val="26"/>
        </w:rPr>
        <w:t xml:space="preserve"> (</w:t>
      </w:r>
      <w:r w:rsidR="00AB41E7">
        <w:rPr>
          <w:rFonts w:cs="Times New Roman"/>
          <w:b/>
          <w:sz w:val="26"/>
          <w:szCs w:val="26"/>
        </w:rPr>
        <w:t>2</w:t>
      </w:r>
      <w:r w:rsidR="00AA1808">
        <w:rPr>
          <w:rFonts w:cs="Times New Roman"/>
          <w:b/>
          <w:sz w:val="26"/>
          <w:szCs w:val="26"/>
        </w:rPr>
        <w:t xml:space="preserve"> điểm)</w:t>
      </w:r>
      <w:r w:rsidRPr="006C7DD9">
        <w:rPr>
          <w:rFonts w:cs="Times New Roman"/>
          <w:b/>
          <w:sz w:val="26"/>
          <w:szCs w:val="26"/>
        </w:rPr>
        <w:t xml:space="preserve">: </w:t>
      </w:r>
    </w:p>
    <w:p w:rsidR="009C3AF5" w:rsidRPr="006C7DD9" w:rsidRDefault="009C3AF5" w:rsidP="008D51F5">
      <w:pPr>
        <w:pStyle w:val="Standard"/>
        <w:numPr>
          <w:ilvl w:val="0"/>
          <w:numId w:val="7"/>
        </w:numPr>
        <w:spacing w:line="360" w:lineRule="auto"/>
        <w:rPr>
          <w:rFonts w:cs="Times New Roman"/>
          <w:sz w:val="26"/>
          <w:szCs w:val="26"/>
        </w:rPr>
      </w:pPr>
      <w:r w:rsidRPr="006C7DD9">
        <w:rPr>
          <w:rFonts w:cs="Times New Roman"/>
          <w:sz w:val="26"/>
          <w:szCs w:val="26"/>
        </w:rPr>
        <w:t>Ti thế</w:t>
      </w:r>
      <w:r w:rsidR="003840E3">
        <w:rPr>
          <w:rFonts w:cs="Times New Roman"/>
          <w:sz w:val="26"/>
          <w:szCs w:val="26"/>
        </w:rPr>
        <w:t xml:space="preserve"> (0,5)</w:t>
      </w:r>
    </w:p>
    <w:p w:rsidR="009C3AF5" w:rsidRPr="006C7DD9" w:rsidRDefault="009C3AF5" w:rsidP="008D51F5">
      <w:pPr>
        <w:pStyle w:val="Standard"/>
        <w:numPr>
          <w:ilvl w:val="0"/>
          <w:numId w:val="7"/>
        </w:numPr>
        <w:spacing w:line="360" w:lineRule="auto"/>
        <w:rPr>
          <w:rFonts w:cs="Times New Roman"/>
          <w:sz w:val="26"/>
          <w:szCs w:val="26"/>
        </w:rPr>
      </w:pPr>
      <w:r w:rsidRPr="006C7DD9">
        <w:rPr>
          <w:rFonts w:cs="Times New Roman"/>
          <w:sz w:val="26"/>
          <w:szCs w:val="26"/>
        </w:rPr>
        <w:t>Cấu tạo:</w:t>
      </w:r>
    </w:p>
    <w:p w:rsidR="009C3AF5" w:rsidRPr="006C7DD9" w:rsidRDefault="009C3AF5" w:rsidP="008D51F5">
      <w:pPr>
        <w:pStyle w:val="Standard"/>
        <w:numPr>
          <w:ilvl w:val="0"/>
          <w:numId w:val="8"/>
        </w:numPr>
        <w:spacing w:line="360" w:lineRule="auto"/>
        <w:ind w:left="993"/>
        <w:rPr>
          <w:rFonts w:cs="Times New Roman"/>
          <w:sz w:val="26"/>
          <w:szCs w:val="26"/>
        </w:rPr>
      </w:pPr>
      <w:r w:rsidRPr="006C7DD9">
        <w:rPr>
          <w:rFonts w:cs="Times New Roman"/>
          <w:sz w:val="26"/>
          <w:szCs w:val="26"/>
        </w:rPr>
        <w:t>Gồm 2 lớp màng.</w:t>
      </w:r>
      <w:r w:rsidR="003840E3">
        <w:rPr>
          <w:rFonts w:cs="Times New Roman"/>
          <w:sz w:val="26"/>
          <w:szCs w:val="26"/>
        </w:rPr>
        <w:t xml:space="preserve"> (0,25)</w:t>
      </w:r>
    </w:p>
    <w:p w:rsidR="009C3AF5" w:rsidRPr="006C7DD9" w:rsidRDefault="009C3AF5" w:rsidP="008D51F5">
      <w:pPr>
        <w:pStyle w:val="Standard"/>
        <w:numPr>
          <w:ilvl w:val="0"/>
          <w:numId w:val="8"/>
        </w:numPr>
        <w:spacing w:line="360" w:lineRule="auto"/>
        <w:ind w:left="993"/>
        <w:rPr>
          <w:rFonts w:cs="Times New Roman"/>
          <w:sz w:val="26"/>
          <w:szCs w:val="26"/>
        </w:rPr>
      </w:pPr>
      <w:r w:rsidRPr="006C7DD9">
        <w:rPr>
          <w:rFonts w:cs="Times New Roman"/>
          <w:sz w:val="26"/>
          <w:szCs w:val="26"/>
        </w:rPr>
        <w:t>Màng ngoài không gấp khúc</w:t>
      </w:r>
      <w:r w:rsidR="003840E3">
        <w:rPr>
          <w:rFonts w:cs="Times New Roman"/>
          <w:sz w:val="26"/>
          <w:szCs w:val="26"/>
        </w:rPr>
        <w:t xml:space="preserve"> (0</w:t>
      </w:r>
      <w:proofErr w:type="gramStart"/>
      <w:r w:rsidR="003840E3">
        <w:rPr>
          <w:rFonts w:cs="Times New Roman"/>
          <w:sz w:val="26"/>
          <w:szCs w:val="26"/>
        </w:rPr>
        <w:t>,25</w:t>
      </w:r>
      <w:proofErr w:type="gramEnd"/>
      <w:r w:rsidR="003840E3">
        <w:rPr>
          <w:rFonts w:cs="Times New Roman"/>
          <w:sz w:val="26"/>
          <w:szCs w:val="26"/>
        </w:rPr>
        <w:t>)</w:t>
      </w:r>
      <w:r w:rsidRPr="006C7DD9">
        <w:rPr>
          <w:rFonts w:cs="Times New Roman"/>
          <w:sz w:val="26"/>
          <w:szCs w:val="26"/>
        </w:rPr>
        <w:t>, màng trong gấp khúc tạo thành các mào</w:t>
      </w:r>
      <w:r w:rsidR="003840E3">
        <w:rPr>
          <w:rFonts w:cs="Times New Roman"/>
          <w:sz w:val="26"/>
          <w:szCs w:val="26"/>
        </w:rPr>
        <w:t xml:space="preserve"> (0,25)</w:t>
      </w:r>
      <w:r w:rsidRPr="006C7DD9">
        <w:rPr>
          <w:rFonts w:cs="Times New Roman"/>
          <w:sz w:val="26"/>
          <w:szCs w:val="26"/>
        </w:rPr>
        <w:t>.</w:t>
      </w:r>
    </w:p>
    <w:p w:rsidR="009C3AF5" w:rsidRPr="006C7DD9" w:rsidRDefault="009C3AF5" w:rsidP="008D51F5">
      <w:pPr>
        <w:pStyle w:val="Standard"/>
        <w:numPr>
          <w:ilvl w:val="0"/>
          <w:numId w:val="8"/>
        </w:numPr>
        <w:spacing w:line="360" w:lineRule="auto"/>
        <w:ind w:left="993"/>
        <w:rPr>
          <w:rFonts w:cs="Times New Roman"/>
          <w:sz w:val="26"/>
          <w:szCs w:val="26"/>
        </w:rPr>
      </w:pPr>
      <w:r w:rsidRPr="006C7DD9">
        <w:rPr>
          <w:rFonts w:cs="Times New Roman"/>
          <w:sz w:val="26"/>
          <w:szCs w:val="26"/>
        </w:rPr>
        <w:t>Trong chất nền chứa ADN và riboxom</w:t>
      </w:r>
      <w:r w:rsidR="003840E3">
        <w:rPr>
          <w:rFonts w:cs="Times New Roman"/>
          <w:sz w:val="26"/>
          <w:szCs w:val="26"/>
        </w:rPr>
        <w:t xml:space="preserve"> (0</w:t>
      </w:r>
      <w:proofErr w:type="gramStart"/>
      <w:r w:rsidR="003840E3">
        <w:rPr>
          <w:rFonts w:cs="Times New Roman"/>
          <w:sz w:val="26"/>
          <w:szCs w:val="26"/>
        </w:rPr>
        <w:t>,25</w:t>
      </w:r>
      <w:proofErr w:type="gramEnd"/>
      <w:r w:rsidR="003840E3">
        <w:rPr>
          <w:rFonts w:cs="Times New Roman"/>
          <w:sz w:val="26"/>
          <w:szCs w:val="26"/>
        </w:rPr>
        <w:t>)</w:t>
      </w:r>
      <w:r w:rsidRPr="006C7DD9">
        <w:rPr>
          <w:rFonts w:cs="Times New Roman"/>
          <w:sz w:val="26"/>
          <w:szCs w:val="26"/>
        </w:rPr>
        <w:t>.</w:t>
      </w:r>
    </w:p>
    <w:p w:rsidR="009C3AF5" w:rsidRPr="006C7DD9" w:rsidRDefault="009C3AF5" w:rsidP="008D51F5">
      <w:pPr>
        <w:pStyle w:val="Standard"/>
        <w:numPr>
          <w:ilvl w:val="0"/>
          <w:numId w:val="7"/>
        </w:numPr>
        <w:spacing w:line="360" w:lineRule="auto"/>
        <w:rPr>
          <w:rFonts w:cs="Times New Roman"/>
          <w:b/>
          <w:sz w:val="26"/>
          <w:szCs w:val="26"/>
        </w:rPr>
      </w:pPr>
      <w:r w:rsidRPr="006C7DD9">
        <w:rPr>
          <w:rFonts w:cs="Times New Roman"/>
          <w:sz w:val="26"/>
          <w:szCs w:val="26"/>
        </w:rPr>
        <w:t>Chức năng: Tạo năng lượng ATP cho tế bào.</w:t>
      </w:r>
      <w:r w:rsidR="003840E3">
        <w:rPr>
          <w:rFonts w:cs="Times New Roman"/>
          <w:sz w:val="26"/>
          <w:szCs w:val="26"/>
        </w:rPr>
        <w:t xml:space="preserve"> (0,</w:t>
      </w:r>
      <w:bookmarkStart w:id="0" w:name="_GoBack"/>
      <w:bookmarkEnd w:id="0"/>
      <w:r w:rsidR="003840E3">
        <w:rPr>
          <w:rFonts w:cs="Times New Roman"/>
          <w:sz w:val="26"/>
          <w:szCs w:val="26"/>
        </w:rPr>
        <w:t>5)</w:t>
      </w:r>
    </w:p>
    <w:p w:rsidR="008D51F5" w:rsidRPr="006C7DD9" w:rsidRDefault="008D51F5" w:rsidP="003E683D">
      <w:pPr>
        <w:pStyle w:val="Standard"/>
        <w:spacing w:before="120" w:line="360" w:lineRule="auto"/>
        <w:ind w:left="567"/>
        <w:rPr>
          <w:rFonts w:cs="Times New Roman"/>
          <w:b/>
          <w:sz w:val="26"/>
          <w:szCs w:val="26"/>
        </w:rPr>
      </w:pPr>
      <w:r w:rsidRPr="006C7DD9">
        <w:rPr>
          <w:rFonts w:cs="Times New Roman"/>
          <w:b/>
          <w:sz w:val="26"/>
          <w:szCs w:val="26"/>
        </w:rPr>
        <w:t>Câu 4</w:t>
      </w:r>
      <w:r w:rsidR="009D158B">
        <w:rPr>
          <w:rFonts w:cs="Times New Roman"/>
          <w:b/>
          <w:sz w:val="26"/>
          <w:szCs w:val="26"/>
        </w:rPr>
        <w:t xml:space="preserve"> (1 điểm)</w:t>
      </w:r>
      <w:r w:rsidRPr="006C7DD9">
        <w:rPr>
          <w:rFonts w:cs="Times New Roman"/>
          <w:b/>
          <w:sz w:val="26"/>
          <w:szCs w:val="26"/>
        </w:rPr>
        <w:t>:</w:t>
      </w:r>
      <w:r w:rsidRPr="006C7DD9">
        <w:rPr>
          <w:rFonts w:cs="Times New Roman"/>
          <w:sz w:val="26"/>
          <w:szCs w:val="26"/>
        </w:rPr>
        <w:t xml:space="preserve"> Lưới nội chất trơn (0</w:t>
      </w:r>
      <w:proofErr w:type="gramStart"/>
      <w:r w:rsidRPr="006C7DD9">
        <w:rPr>
          <w:rFonts w:cs="Times New Roman"/>
          <w:sz w:val="26"/>
          <w:szCs w:val="26"/>
        </w:rPr>
        <w:t>,25</w:t>
      </w:r>
      <w:proofErr w:type="gramEnd"/>
      <w:r w:rsidRPr="006C7DD9">
        <w:rPr>
          <w:rFonts w:cs="Times New Roman"/>
          <w:sz w:val="26"/>
          <w:szCs w:val="26"/>
        </w:rPr>
        <w:t>). Vì vai trò của lưới nội chất trơn là tổng hợp lipit (0</w:t>
      </w:r>
      <w:proofErr w:type="gramStart"/>
      <w:r w:rsidRPr="006C7DD9">
        <w:rPr>
          <w:rFonts w:cs="Times New Roman"/>
          <w:sz w:val="26"/>
          <w:szCs w:val="26"/>
        </w:rPr>
        <w:t>,25</w:t>
      </w:r>
      <w:proofErr w:type="gramEnd"/>
      <w:r w:rsidRPr="006C7DD9">
        <w:rPr>
          <w:rFonts w:cs="Times New Roman"/>
          <w:sz w:val="26"/>
          <w:szCs w:val="26"/>
        </w:rPr>
        <w:t>), chuyển hóa đường (0,25)và phân hủy các chất độc hại đối với cơ thể (0,25).</w:t>
      </w:r>
    </w:p>
    <w:p w:rsidR="008D51F5" w:rsidRPr="006C7DD9" w:rsidRDefault="008D51F5" w:rsidP="008D51F5">
      <w:pPr>
        <w:pStyle w:val="Standard"/>
        <w:spacing w:line="360" w:lineRule="auto"/>
        <w:rPr>
          <w:rFonts w:cs="Times New Roman"/>
          <w:b/>
          <w:sz w:val="26"/>
          <w:szCs w:val="26"/>
        </w:rPr>
        <w:sectPr w:rsidR="008D51F5" w:rsidRPr="006C7DD9">
          <w:footerReference w:type="default" r:id="rId9"/>
          <w:pgSz w:w="11906" w:h="16838"/>
          <w:pgMar w:top="720" w:right="720" w:bottom="720" w:left="720" w:header="720" w:footer="720" w:gutter="0"/>
          <w:cols w:space="720"/>
        </w:sectPr>
      </w:pPr>
    </w:p>
    <w:p w:rsidR="006A7F1A" w:rsidRPr="006C7DD9" w:rsidRDefault="00117825" w:rsidP="003E683D">
      <w:pPr>
        <w:pStyle w:val="Standard"/>
        <w:tabs>
          <w:tab w:val="left" w:pos="5670"/>
        </w:tabs>
        <w:spacing w:before="120" w:line="360" w:lineRule="auto"/>
        <w:ind w:firstLine="567"/>
        <w:jc w:val="both"/>
        <w:rPr>
          <w:rFonts w:cs="Times New Roman"/>
          <w:b/>
          <w:sz w:val="26"/>
          <w:szCs w:val="26"/>
        </w:rPr>
      </w:pPr>
      <w:r>
        <w:rPr>
          <w:rFonts w:cs="Times New Roman"/>
          <w:b/>
          <w:sz w:val="26"/>
          <w:szCs w:val="26"/>
        </w:rPr>
        <w:t>Câu 5 (2 điểm):</w:t>
      </w:r>
      <w:r w:rsidR="006A7F1A" w:rsidRPr="006C7DD9">
        <w:rPr>
          <w:rFonts w:cs="Times New Roman"/>
          <w:b/>
          <w:sz w:val="26"/>
          <w:szCs w:val="26"/>
        </w:rPr>
        <w:t xml:space="preserve"> </w:t>
      </w:r>
    </w:p>
    <w:p w:rsidR="006A7F1A" w:rsidRPr="006C7DD9" w:rsidRDefault="006A7F1A" w:rsidP="008D51F5">
      <w:pPr>
        <w:spacing w:line="360" w:lineRule="auto"/>
        <w:rPr>
          <w:rFonts w:cs="Times New Roman"/>
          <w:sz w:val="26"/>
          <w:szCs w:val="26"/>
        </w:rPr>
        <w:sectPr w:rsidR="006A7F1A" w:rsidRPr="006C7DD9" w:rsidSect="00714EA5">
          <w:type w:val="continuous"/>
          <w:pgSz w:w="11906" w:h="16838"/>
          <w:pgMar w:top="720" w:right="720" w:bottom="720" w:left="720" w:header="720" w:footer="720" w:gutter="0"/>
          <w:cols w:space="720"/>
        </w:sectPr>
      </w:pPr>
    </w:p>
    <w:p w:rsidR="006A7F1A" w:rsidRPr="006C7DD9" w:rsidRDefault="006A7F1A" w:rsidP="008D51F5">
      <w:pPr>
        <w:pStyle w:val="Standard"/>
        <w:spacing w:line="360" w:lineRule="auto"/>
        <w:jc w:val="both"/>
        <w:rPr>
          <w:rFonts w:cs="Times New Roman"/>
          <w:sz w:val="26"/>
          <w:szCs w:val="26"/>
        </w:rPr>
      </w:pPr>
      <w:r w:rsidRPr="006C7DD9">
        <w:rPr>
          <w:rFonts w:cs="Times New Roman"/>
          <w:sz w:val="26"/>
          <w:szCs w:val="26"/>
        </w:rPr>
        <w:lastRenderedPageBreak/>
        <w:t>2A + 2G = 2400 (0</w:t>
      </w:r>
      <w:proofErr w:type="gramStart"/>
      <w:r w:rsidRPr="006C7DD9">
        <w:rPr>
          <w:rFonts w:cs="Times New Roman"/>
          <w:sz w:val="26"/>
          <w:szCs w:val="26"/>
        </w:rPr>
        <w:t>,25</w:t>
      </w:r>
      <w:proofErr w:type="gramEnd"/>
      <w:r w:rsidRPr="006C7DD9">
        <w:rPr>
          <w:rFonts w:cs="Times New Roman"/>
          <w:sz w:val="26"/>
          <w:szCs w:val="26"/>
        </w:rPr>
        <w:t>)</w:t>
      </w:r>
    </w:p>
    <w:p w:rsidR="006A7F1A" w:rsidRPr="006C7DD9" w:rsidRDefault="006A7F1A" w:rsidP="008D51F5">
      <w:pPr>
        <w:pStyle w:val="Standard"/>
        <w:spacing w:line="360" w:lineRule="auto"/>
        <w:jc w:val="both"/>
        <w:rPr>
          <w:rFonts w:cs="Times New Roman"/>
          <w:sz w:val="26"/>
          <w:szCs w:val="26"/>
        </w:rPr>
      </w:pPr>
      <w:r w:rsidRPr="006C7DD9">
        <w:rPr>
          <w:rFonts w:cs="Times New Roman"/>
          <w:sz w:val="26"/>
          <w:szCs w:val="26"/>
        </w:rPr>
        <w:t>A – G = 300 (0</w:t>
      </w:r>
      <w:proofErr w:type="gramStart"/>
      <w:r w:rsidRPr="006C7DD9">
        <w:rPr>
          <w:rFonts w:cs="Times New Roman"/>
          <w:sz w:val="26"/>
          <w:szCs w:val="26"/>
        </w:rPr>
        <w:t>,25</w:t>
      </w:r>
      <w:proofErr w:type="gramEnd"/>
      <w:r w:rsidRPr="006C7DD9">
        <w:rPr>
          <w:rFonts w:cs="Times New Roman"/>
          <w:sz w:val="26"/>
          <w:szCs w:val="26"/>
        </w:rPr>
        <w:t>)</w:t>
      </w:r>
    </w:p>
    <w:p w:rsidR="006A7F1A" w:rsidRPr="006C7DD9" w:rsidRDefault="006A7F1A" w:rsidP="008D51F5">
      <w:pPr>
        <w:pStyle w:val="Standard"/>
        <w:spacing w:line="360" w:lineRule="auto"/>
        <w:jc w:val="both"/>
        <w:rPr>
          <w:rFonts w:cs="Times New Roman"/>
          <w:sz w:val="26"/>
          <w:szCs w:val="26"/>
        </w:rPr>
      </w:pPr>
      <w:r w:rsidRPr="006C7DD9">
        <w:rPr>
          <w:rFonts w:cs="Times New Roman"/>
          <w:sz w:val="26"/>
          <w:szCs w:val="26"/>
        </w:rPr>
        <w:t>A = T = 750 (0</w:t>
      </w:r>
      <w:proofErr w:type="gramStart"/>
      <w:r w:rsidRPr="006C7DD9">
        <w:rPr>
          <w:rFonts w:cs="Times New Roman"/>
          <w:sz w:val="26"/>
          <w:szCs w:val="26"/>
        </w:rPr>
        <w:t>,25</w:t>
      </w:r>
      <w:proofErr w:type="gramEnd"/>
      <w:r w:rsidRPr="006C7DD9">
        <w:rPr>
          <w:rFonts w:cs="Times New Roman"/>
          <w:sz w:val="26"/>
          <w:szCs w:val="26"/>
        </w:rPr>
        <w:t>)</w:t>
      </w:r>
    </w:p>
    <w:p w:rsidR="006A7F1A" w:rsidRPr="006C7DD9" w:rsidRDefault="006A7F1A" w:rsidP="008D51F5">
      <w:pPr>
        <w:pStyle w:val="Standard"/>
        <w:tabs>
          <w:tab w:val="left" w:pos="284"/>
        </w:tabs>
        <w:spacing w:line="360" w:lineRule="auto"/>
        <w:jc w:val="both"/>
        <w:rPr>
          <w:rFonts w:cs="Times New Roman"/>
          <w:sz w:val="26"/>
          <w:szCs w:val="26"/>
        </w:rPr>
      </w:pPr>
      <w:r w:rsidRPr="006C7DD9">
        <w:rPr>
          <w:rFonts w:cs="Times New Roman"/>
          <w:sz w:val="26"/>
          <w:szCs w:val="26"/>
        </w:rPr>
        <w:t>G = X = 450 (0</w:t>
      </w:r>
      <w:proofErr w:type="gramStart"/>
      <w:r w:rsidRPr="006C7DD9">
        <w:rPr>
          <w:rFonts w:cs="Times New Roman"/>
          <w:sz w:val="26"/>
          <w:szCs w:val="26"/>
        </w:rPr>
        <w:t>,25</w:t>
      </w:r>
      <w:proofErr w:type="gramEnd"/>
      <w:r w:rsidRPr="006C7DD9">
        <w:rPr>
          <w:rFonts w:cs="Times New Roman"/>
          <w:sz w:val="26"/>
          <w:szCs w:val="26"/>
        </w:rPr>
        <w:t>)</w:t>
      </w:r>
    </w:p>
    <w:p w:rsidR="006A7F1A" w:rsidRPr="006C7DD9" w:rsidRDefault="006A7F1A" w:rsidP="008D51F5">
      <w:pPr>
        <w:pStyle w:val="Standard"/>
        <w:tabs>
          <w:tab w:val="left" w:pos="284"/>
        </w:tabs>
        <w:spacing w:line="360" w:lineRule="auto"/>
        <w:jc w:val="both"/>
        <w:rPr>
          <w:rFonts w:cs="Times New Roman"/>
          <w:sz w:val="26"/>
          <w:szCs w:val="26"/>
        </w:rPr>
      </w:pPr>
      <w:r w:rsidRPr="006C7DD9">
        <w:rPr>
          <w:rFonts w:cs="Times New Roman"/>
          <w:sz w:val="26"/>
          <w:szCs w:val="26"/>
        </w:rPr>
        <w:t>H = 2A + 3G = 2850 (0</w:t>
      </w:r>
      <w:proofErr w:type="gramStart"/>
      <w:r w:rsidRPr="006C7DD9">
        <w:rPr>
          <w:rFonts w:cs="Times New Roman"/>
          <w:sz w:val="26"/>
          <w:szCs w:val="26"/>
        </w:rPr>
        <w:t>,25</w:t>
      </w:r>
      <w:proofErr w:type="gramEnd"/>
      <w:r w:rsidRPr="006C7DD9">
        <w:rPr>
          <w:rFonts w:cs="Times New Roman"/>
          <w:sz w:val="26"/>
          <w:szCs w:val="26"/>
        </w:rPr>
        <w:t>)</w:t>
      </w:r>
    </w:p>
    <w:p w:rsidR="006A7F1A" w:rsidRPr="006C7DD9" w:rsidRDefault="006A7F1A" w:rsidP="008D51F5">
      <w:pPr>
        <w:pStyle w:val="Standard"/>
        <w:tabs>
          <w:tab w:val="left" w:pos="284"/>
        </w:tabs>
        <w:spacing w:line="360" w:lineRule="auto"/>
        <w:jc w:val="both"/>
        <w:rPr>
          <w:rFonts w:cs="Times New Roman"/>
          <w:sz w:val="26"/>
          <w:szCs w:val="26"/>
        </w:rPr>
      </w:pPr>
      <w:r w:rsidRPr="006C7DD9">
        <w:rPr>
          <w:rFonts w:cs="Times New Roman"/>
          <w:sz w:val="26"/>
          <w:szCs w:val="26"/>
        </w:rPr>
        <w:t>M = N.300 = 720000 đvC (0</w:t>
      </w:r>
      <w:proofErr w:type="gramStart"/>
      <w:r w:rsidRPr="006C7DD9">
        <w:rPr>
          <w:rFonts w:cs="Times New Roman"/>
          <w:sz w:val="26"/>
          <w:szCs w:val="26"/>
        </w:rPr>
        <w:t>,25</w:t>
      </w:r>
      <w:proofErr w:type="gramEnd"/>
      <w:r w:rsidRPr="006C7DD9">
        <w:rPr>
          <w:rFonts w:cs="Times New Roman"/>
          <w:sz w:val="26"/>
          <w:szCs w:val="26"/>
        </w:rPr>
        <w:t>)</w:t>
      </w:r>
    </w:p>
    <w:p w:rsidR="006A7F1A" w:rsidRPr="006C7DD9" w:rsidRDefault="006A7F1A" w:rsidP="008D51F5">
      <w:pPr>
        <w:pStyle w:val="Standard"/>
        <w:tabs>
          <w:tab w:val="left" w:pos="284"/>
        </w:tabs>
        <w:spacing w:line="360" w:lineRule="auto"/>
        <w:jc w:val="both"/>
        <w:rPr>
          <w:rFonts w:cs="Times New Roman"/>
          <w:sz w:val="26"/>
          <w:szCs w:val="26"/>
        </w:rPr>
      </w:pPr>
      <w:r w:rsidRPr="006C7DD9">
        <w:rPr>
          <w:rFonts w:cs="Times New Roman"/>
          <w:sz w:val="26"/>
          <w:szCs w:val="26"/>
        </w:rPr>
        <w:t>L = N/</w:t>
      </w:r>
      <w:proofErr w:type="gramStart"/>
      <w:r w:rsidRPr="006C7DD9">
        <w:rPr>
          <w:rFonts w:cs="Times New Roman"/>
          <w:sz w:val="26"/>
          <w:szCs w:val="26"/>
        </w:rPr>
        <w:t>2 .</w:t>
      </w:r>
      <w:proofErr w:type="gramEnd"/>
      <w:r w:rsidRPr="006C7DD9">
        <w:rPr>
          <w:rFonts w:cs="Times New Roman"/>
          <w:sz w:val="26"/>
          <w:szCs w:val="26"/>
        </w:rPr>
        <w:t xml:space="preserve"> 3.4Å = 4080 Å (0</w:t>
      </w:r>
      <w:proofErr w:type="gramStart"/>
      <w:r w:rsidRPr="006C7DD9">
        <w:rPr>
          <w:rFonts w:cs="Times New Roman"/>
          <w:sz w:val="26"/>
          <w:szCs w:val="26"/>
        </w:rPr>
        <w:t>,25</w:t>
      </w:r>
      <w:proofErr w:type="gramEnd"/>
      <w:r w:rsidRPr="006C7DD9">
        <w:rPr>
          <w:rFonts w:cs="Times New Roman"/>
          <w:sz w:val="26"/>
          <w:szCs w:val="26"/>
        </w:rPr>
        <w:t>).</w:t>
      </w:r>
    </w:p>
    <w:p w:rsidR="003E683D" w:rsidRDefault="003E683D" w:rsidP="003E683D">
      <w:pPr>
        <w:pStyle w:val="Standard"/>
        <w:spacing w:before="120" w:line="360" w:lineRule="auto"/>
        <w:ind w:firstLine="567"/>
        <w:jc w:val="both"/>
        <w:rPr>
          <w:rFonts w:cs="Times New Roman"/>
          <w:b/>
          <w:sz w:val="26"/>
          <w:szCs w:val="26"/>
        </w:rPr>
        <w:sectPr w:rsidR="003E683D" w:rsidSect="003E683D">
          <w:pgSz w:w="11906" w:h="16838" w:code="9"/>
          <w:pgMar w:top="720" w:right="720" w:bottom="720" w:left="720" w:header="720" w:footer="720" w:gutter="0"/>
          <w:cols w:num="2" w:space="720"/>
        </w:sectPr>
      </w:pPr>
    </w:p>
    <w:p w:rsidR="00714EA5" w:rsidRPr="006C7DD9" w:rsidRDefault="00714EA5" w:rsidP="003E683D">
      <w:pPr>
        <w:pStyle w:val="Standard"/>
        <w:spacing w:before="120" w:line="360" w:lineRule="auto"/>
        <w:ind w:firstLine="567"/>
        <w:jc w:val="both"/>
        <w:rPr>
          <w:rFonts w:cs="Times New Roman"/>
          <w:b/>
          <w:sz w:val="26"/>
          <w:szCs w:val="26"/>
        </w:rPr>
      </w:pPr>
      <w:r w:rsidRPr="006C7DD9">
        <w:rPr>
          <w:rFonts w:cs="Times New Roman"/>
          <w:b/>
          <w:sz w:val="26"/>
          <w:szCs w:val="26"/>
        </w:rPr>
        <w:t xml:space="preserve">Câu </w:t>
      </w:r>
      <w:r w:rsidR="000C1541" w:rsidRPr="006C7DD9">
        <w:rPr>
          <w:rFonts w:cs="Times New Roman"/>
          <w:b/>
          <w:sz w:val="26"/>
          <w:szCs w:val="26"/>
        </w:rPr>
        <w:t>6</w:t>
      </w:r>
      <w:r w:rsidRPr="006C7DD9">
        <w:rPr>
          <w:rFonts w:cs="Times New Roman"/>
          <w:b/>
          <w:sz w:val="26"/>
          <w:szCs w:val="26"/>
        </w:rPr>
        <w:t>: 1</w:t>
      </w:r>
      <w:proofErr w:type="gramStart"/>
      <w:r w:rsidRPr="006C7DD9">
        <w:rPr>
          <w:rFonts w:cs="Times New Roman"/>
          <w:b/>
          <w:sz w:val="26"/>
          <w:szCs w:val="26"/>
        </w:rPr>
        <w:t>,5</w:t>
      </w:r>
      <w:proofErr w:type="gramEnd"/>
      <w:r w:rsidR="00117825">
        <w:rPr>
          <w:rFonts w:cs="Times New Roman"/>
          <w:b/>
          <w:sz w:val="26"/>
          <w:szCs w:val="26"/>
        </w:rPr>
        <w:t xml:space="preserve"> </w:t>
      </w:r>
      <w:r w:rsidRPr="006C7DD9">
        <w:rPr>
          <w:rFonts w:cs="Times New Roman"/>
          <w:b/>
          <w:sz w:val="26"/>
          <w:szCs w:val="26"/>
        </w:rPr>
        <w:t>đ</w:t>
      </w:r>
      <w:r w:rsidR="00117825">
        <w:rPr>
          <w:rFonts w:cs="Times New Roman"/>
          <w:b/>
          <w:sz w:val="26"/>
          <w:szCs w:val="26"/>
        </w:rPr>
        <w:t>iểm</w:t>
      </w:r>
    </w:p>
    <w:p w:rsidR="00714EA5" w:rsidRPr="006C7DD9" w:rsidRDefault="00714EA5" w:rsidP="008D51F5">
      <w:pPr>
        <w:pStyle w:val="Standard"/>
        <w:numPr>
          <w:ilvl w:val="0"/>
          <w:numId w:val="4"/>
        </w:numPr>
        <w:spacing w:line="360" w:lineRule="auto"/>
        <w:ind w:left="0" w:firstLine="284"/>
        <w:jc w:val="both"/>
        <w:rPr>
          <w:rFonts w:cs="Times New Roman"/>
          <w:sz w:val="26"/>
          <w:szCs w:val="26"/>
        </w:rPr>
      </w:pPr>
      <w:r w:rsidRPr="006C7DD9">
        <w:rPr>
          <w:rFonts w:cs="Times New Roman"/>
          <w:sz w:val="26"/>
          <w:szCs w:val="26"/>
        </w:rPr>
        <w:t>Trao đổi chất với môi trường có chọn lọc (0,</w:t>
      </w:r>
      <w:r w:rsidRPr="006C7DD9">
        <w:rPr>
          <w:rFonts w:cs="Times New Roman"/>
          <w:sz w:val="26"/>
          <w:szCs w:val="26"/>
        </w:rPr>
        <w:t>5)</w:t>
      </w:r>
      <w:r w:rsidRPr="006C7DD9">
        <w:rPr>
          <w:rFonts w:cs="Times New Roman"/>
          <w:sz w:val="26"/>
          <w:szCs w:val="26"/>
        </w:rPr>
        <w:t xml:space="preserve"> </w:t>
      </w:r>
    </w:p>
    <w:p w:rsidR="00714EA5" w:rsidRPr="006C7DD9" w:rsidRDefault="00714EA5" w:rsidP="008D51F5">
      <w:pPr>
        <w:pStyle w:val="Standard"/>
        <w:numPr>
          <w:ilvl w:val="0"/>
          <w:numId w:val="4"/>
        </w:numPr>
        <w:spacing w:line="360" w:lineRule="auto"/>
        <w:ind w:left="0" w:firstLine="284"/>
        <w:jc w:val="both"/>
        <w:rPr>
          <w:rFonts w:cs="Times New Roman"/>
          <w:sz w:val="26"/>
          <w:szCs w:val="26"/>
        </w:rPr>
      </w:pPr>
      <w:r w:rsidRPr="006C7DD9">
        <w:rPr>
          <w:rFonts w:cs="Times New Roman"/>
          <w:sz w:val="26"/>
          <w:szCs w:val="26"/>
        </w:rPr>
        <w:t xml:space="preserve">Có các thụ thể </w:t>
      </w:r>
      <w:proofErr w:type="gramStart"/>
      <w:r w:rsidRPr="006C7DD9">
        <w:rPr>
          <w:rFonts w:cs="Times New Roman"/>
          <w:sz w:val="26"/>
          <w:szCs w:val="26"/>
        </w:rPr>
        <w:t>thu</w:t>
      </w:r>
      <w:proofErr w:type="gramEnd"/>
      <w:r w:rsidRPr="006C7DD9">
        <w:rPr>
          <w:rFonts w:cs="Times New Roman"/>
          <w:sz w:val="26"/>
          <w:szCs w:val="26"/>
        </w:rPr>
        <w:t xml:space="preserve"> nhậ</w:t>
      </w:r>
      <w:r w:rsidRPr="006C7DD9">
        <w:rPr>
          <w:rFonts w:cs="Times New Roman"/>
          <w:sz w:val="26"/>
          <w:szCs w:val="26"/>
        </w:rPr>
        <w:t>n thông tin cho TB. (0,</w:t>
      </w:r>
      <w:r w:rsidRPr="006C7DD9">
        <w:rPr>
          <w:rFonts w:cs="Times New Roman"/>
          <w:sz w:val="26"/>
          <w:szCs w:val="26"/>
        </w:rPr>
        <w:t>5)</w:t>
      </w:r>
    </w:p>
    <w:p w:rsidR="00203A66" w:rsidRPr="003E683D" w:rsidRDefault="00714EA5" w:rsidP="00203A66">
      <w:pPr>
        <w:pStyle w:val="Standard"/>
        <w:numPr>
          <w:ilvl w:val="0"/>
          <w:numId w:val="4"/>
        </w:numPr>
        <w:spacing w:line="360" w:lineRule="auto"/>
        <w:ind w:left="0" w:firstLine="284"/>
        <w:jc w:val="both"/>
        <w:rPr>
          <w:rFonts w:cs="Times New Roman"/>
          <w:sz w:val="26"/>
          <w:szCs w:val="26"/>
        </w:rPr>
      </w:pPr>
      <w:r w:rsidRPr="006C7DD9">
        <w:rPr>
          <w:rFonts w:cs="Times New Roman"/>
          <w:sz w:val="26"/>
          <w:szCs w:val="26"/>
        </w:rPr>
        <w:t>Có các “dấu chuẩn” đặc trưng cho từng loại tế bào → nhận biết TB của cơ thể và TB lạ</w:t>
      </w:r>
      <w:r w:rsidRPr="006C7DD9">
        <w:rPr>
          <w:rFonts w:cs="Times New Roman"/>
          <w:sz w:val="26"/>
          <w:szCs w:val="26"/>
        </w:rPr>
        <w:t xml:space="preserve"> (0</w:t>
      </w:r>
      <w:proofErr w:type="gramStart"/>
      <w:r w:rsidRPr="006C7DD9">
        <w:rPr>
          <w:rFonts w:cs="Times New Roman"/>
          <w:sz w:val="26"/>
          <w:szCs w:val="26"/>
        </w:rPr>
        <w:t>,</w:t>
      </w:r>
      <w:r w:rsidRPr="006C7DD9">
        <w:rPr>
          <w:rFonts w:cs="Times New Roman"/>
          <w:sz w:val="26"/>
          <w:szCs w:val="26"/>
        </w:rPr>
        <w:t>5</w:t>
      </w:r>
      <w:proofErr w:type="gramEnd"/>
      <w:r w:rsidRPr="006C7DD9">
        <w:rPr>
          <w:rFonts w:cs="Times New Roman"/>
          <w:sz w:val="26"/>
          <w:szCs w:val="26"/>
        </w:rPr>
        <w:t>).</w:t>
      </w:r>
    </w:p>
    <w:sectPr w:rsidR="00203A66" w:rsidRPr="003E683D" w:rsidSect="003E683D">
      <w:type w:val="continuous"/>
      <w:pgSz w:w="11906" w:h="16838"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E2" w:rsidRDefault="00321AE2">
      <w:r>
        <w:separator/>
      </w:r>
    </w:p>
  </w:endnote>
  <w:endnote w:type="continuationSeparator" w:id="0">
    <w:p w:rsidR="00321AE2" w:rsidRDefault="0032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1A" w:rsidRDefault="006A7F1A">
    <w:pPr>
      <w:pStyle w:val="Footer"/>
      <w:jc w:val="center"/>
    </w:pPr>
    <w:r>
      <w:fldChar w:fldCharType="begin"/>
    </w:r>
    <w:r>
      <w:instrText xml:space="preserve"> PAGE </w:instrText>
    </w:r>
    <w:r>
      <w:fldChar w:fldCharType="separate"/>
    </w:r>
    <w:r w:rsidR="00AB41E7">
      <w:rPr>
        <w:noProof/>
      </w:rPr>
      <w:t>3</w:t>
    </w:r>
    <w:r>
      <w:fldChar w:fldCharType="end"/>
    </w:r>
  </w:p>
  <w:p w:rsidR="006A7F1A" w:rsidRDefault="006A7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E2" w:rsidRDefault="00321AE2">
      <w:r>
        <w:rPr>
          <w:color w:val="000000"/>
        </w:rPr>
        <w:separator/>
      </w:r>
    </w:p>
  </w:footnote>
  <w:footnote w:type="continuationSeparator" w:id="0">
    <w:p w:rsidR="00321AE2" w:rsidRDefault="00321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42D9"/>
    <w:multiLevelType w:val="hybridMultilevel"/>
    <w:tmpl w:val="8E246242"/>
    <w:lvl w:ilvl="0" w:tplc="A308E42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2EB7CB7"/>
    <w:multiLevelType w:val="multilevel"/>
    <w:tmpl w:val="9F9EF11C"/>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AD050FD"/>
    <w:multiLevelType w:val="multilevel"/>
    <w:tmpl w:val="7F9A9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A87EF6"/>
    <w:multiLevelType w:val="multilevel"/>
    <w:tmpl w:val="FFDAE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DA67D8"/>
    <w:multiLevelType w:val="multilevel"/>
    <w:tmpl w:val="2A1252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D97CE8"/>
    <w:multiLevelType w:val="multilevel"/>
    <w:tmpl w:val="2A928E10"/>
    <w:lvl w:ilvl="0">
      <w:numFmt w:val="bullet"/>
      <w:lvlText w:val=""/>
      <w:lvlJc w:val="left"/>
      <w:pPr>
        <w:ind w:left="720" w:hanging="360"/>
      </w:pPr>
      <w:rPr>
        <w:rFonts w:ascii="Symbol" w:hAnsi="Symbol"/>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ED856AD"/>
    <w:multiLevelType w:val="hybridMultilevel"/>
    <w:tmpl w:val="E5F8F36C"/>
    <w:lvl w:ilvl="0" w:tplc="4A341C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B1886"/>
    <w:multiLevelType w:val="hybridMultilevel"/>
    <w:tmpl w:val="EBD4C5D4"/>
    <w:lvl w:ilvl="0" w:tplc="A308E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3745"/>
    <w:rsid w:val="00036B23"/>
    <w:rsid w:val="000A5278"/>
    <w:rsid w:val="000C1541"/>
    <w:rsid w:val="000D4609"/>
    <w:rsid w:val="000F6C22"/>
    <w:rsid w:val="00117825"/>
    <w:rsid w:val="0013648A"/>
    <w:rsid w:val="0018044C"/>
    <w:rsid w:val="0019492A"/>
    <w:rsid w:val="001B3494"/>
    <w:rsid w:val="00203A66"/>
    <w:rsid w:val="00212D03"/>
    <w:rsid w:val="00241820"/>
    <w:rsid w:val="00244177"/>
    <w:rsid w:val="0025652B"/>
    <w:rsid w:val="002961FB"/>
    <w:rsid w:val="002F17B2"/>
    <w:rsid w:val="002F2A6E"/>
    <w:rsid w:val="00321AE2"/>
    <w:rsid w:val="003840E3"/>
    <w:rsid w:val="003E096C"/>
    <w:rsid w:val="003E683D"/>
    <w:rsid w:val="00404DD1"/>
    <w:rsid w:val="004751DA"/>
    <w:rsid w:val="005631FC"/>
    <w:rsid w:val="006A7F1A"/>
    <w:rsid w:val="006C7DD9"/>
    <w:rsid w:val="006D14BB"/>
    <w:rsid w:val="00702CAC"/>
    <w:rsid w:val="00714EA5"/>
    <w:rsid w:val="0071542C"/>
    <w:rsid w:val="007810AB"/>
    <w:rsid w:val="007843AC"/>
    <w:rsid w:val="007B6D37"/>
    <w:rsid w:val="007E0FBF"/>
    <w:rsid w:val="00854FF4"/>
    <w:rsid w:val="008908C4"/>
    <w:rsid w:val="008B2493"/>
    <w:rsid w:val="008D51F5"/>
    <w:rsid w:val="008E37E2"/>
    <w:rsid w:val="00971BAF"/>
    <w:rsid w:val="00975A66"/>
    <w:rsid w:val="009C3AF5"/>
    <w:rsid w:val="009D158B"/>
    <w:rsid w:val="00A32FC5"/>
    <w:rsid w:val="00A85030"/>
    <w:rsid w:val="00AA1808"/>
    <w:rsid w:val="00AB41E7"/>
    <w:rsid w:val="00BB0C1C"/>
    <w:rsid w:val="00BF13C4"/>
    <w:rsid w:val="00BF274B"/>
    <w:rsid w:val="00CB0B38"/>
    <w:rsid w:val="00D02981"/>
    <w:rsid w:val="00D734D2"/>
    <w:rsid w:val="00DB3745"/>
    <w:rsid w:val="00E0794E"/>
    <w:rsid w:val="00E77FAE"/>
    <w:rsid w:val="00E85559"/>
    <w:rsid w:val="00EA6AAA"/>
    <w:rsid w:val="00EB7589"/>
    <w:rsid w:val="00EC05DF"/>
    <w:rsid w:val="00EC163A"/>
    <w:rsid w:val="00ED2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EA371-CD75-47AD-A153-1065F88B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17B2"/>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F17B2"/>
    <w:pPr>
      <w:suppressAutoHyphens/>
    </w:pPr>
  </w:style>
  <w:style w:type="paragraph" w:customStyle="1" w:styleId="Heading">
    <w:name w:val="Heading"/>
    <w:basedOn w:val="Standard"/>
    <w:next w:val="Textbody"/>
    <w:rsid w:val="002F17B2"/>
    <w:pPr>
      <w:keepNext/>
      <w:spacing w:before="240" w:after="120"/>
    </w:pPr>
    <w:rPr>
      <w:rFonts w:ascii="Arial" w:eastAsia="Microsoft YaHei" w:hAnsi="Arial"/>
      <w:sz w:val="28"/>
      <w:szCs w:val="28"/>
    </w:rPr>
  </w:style>
  <w:style w:type="paragraph" w:customStyle="1" w:styleId="Textbody">
    <w:name w:val="Text body"/>
    <w:basedOn w:val="Standard"/>
    <w:rsid w:val="002F17B2"/>
    <w:pPr>
      <w:spacing w:after="120"/>
    </w:pPr>
  </w:style>
  <w:style w:type="paragraph" w:styleId="List">
    <w:name w:val="List"/>
    <w:basedOn w:val="Textbody"/>
    <w:rsid w:val="002F17B2"/>
  </w:style>
  <w:style w:type="paragraph" w:styleId="Caption">
    <w:name w:val="caption"/>
    <w:basedOn w:val="Standard"/>
    <w:rsid w:val="002F17B2"/>
    <w:pPr>
      <w:suppressLineNumbers/>
      <w:spacing w:before="120" w:after="120"/>
    </w:pPr>
    <w:rPr>
      <w:i/>
      <w:iCs/>
    </w:rPr>
  </w:style>
  <w:style w:type="paragraph" w:customStyle="1" w:styleId="Index">
    <w:name w:val="Index"/>
    <w:basedOn w:val="Standard"/>
    <w:rsid w:val="002F17B2"/>
    <w:pPr>
      <w:suppressLineNumbers/>
    </w:pPr>
  </w:style>
  <w:style w:type="paragraph" w:customStyle="1" w:styleId="TableContents">
    <w:name w:val="Table Contents"/>
    <w:basedOn w:val="Standard"/>
    <w:rsid w:val="002F17B2"/>
    <w:pPr>
      <w:suppressLineNumbers/>
    </w:pPr>
  </w:style>
  <w:style w:type="character" w:customStyle="1" w:styleId="NumberingSymbols">
    <w:name w:val="Numbering Symbols"/>
    <w:rsid w:val="002F17B2"/>
  </w:style>
  <w:style w:type="paragraph" w:styleId="ListParagraph">
    <w:name w:val="List Paragraph"/>
    <w:basedOn w:val="Normal"/>
    <w:rsid w:val="002F17B2"/>
    <w:pPr>
      <w:ind w:left="720"/>
    </w:pPr>
    <w:rPr>
      <w:rFonts w:cs="Mangal"/>
      <w:szCs w:val="21"/>
    </w:rPr>
  </w:style>
  <w:style w:type="character" w:styleId="PlaceholderText">
    <w:name w:val="Placeholder Text"/>
    <w:basedOn w:val="DefaultParagraphFont"/>
    <w:rsid w:val="002F17B2"/>
    <w:rPr>
      <w:color w:val="808080"/>
    </w:rPr>
  </w:style>
  <w:style w:type="paragraph" w:styleId="Header">
    <w:name w:val="header"/>
    <w:basedOn w:val="Normal"/>
    <w:rsid w:val="002F17B2"/>
    <w:pPr>
      <w:tabs>
        <w:tab w:val="center" w:pos="4680"/>
        <w:tab w:val="right" w:pos="9360"/>
      </w:tabs>
    </w:pPr>
    <w:rPr>
      <w:rFonts w:cs="Mangal"/>
      <w:szCs w:val="21"/>
    </w:rPr>
  </w:style>
  <w:style w:type="character" w:customStyle="1" w:styleId="HeaderChar">
    <w:name w:val="Header Char"/>
    <w:basedOn w:val="DefaultParagraphFont"/>
    <w:rsid w:val="002F17B2"/>
    <w:rPr>
      <w:rFonts w:cs="Mangal"/>
      <w:szCs w:val="21"/>
    </w:rPr>
  </w:style>
  <w:style w:type="paragraph" w:styleId="Footer">
    <w:name w:val="footer"/>
    <w:basedOn w:val="Normal"/>
    <w:rsid w:val="002F17B2"/>
    <w:pPr>
      <w:tabs>
        <w:tab w:val="center" w:pos="4680"/>
        <w:tab w:val="right" w:pos="9360"/>
      </w:tabs>
    </w:pPr>
    <w:rPr>
      <w:rFonts w:cs="Mangal"/>
      <w:szCs w:val="21"/>
    </w:rPr>
  </w:style>
  <w:style w:type="character" w:customStyle="1" w:styleId="FooterChar">
    <w:name w:val="Footer Char"/>
    <w:basedOn w:val="DefaultParagraphFont"/>
    <w:rsid w:val="002F17B2"/>
    <w:rPr>
      <w:rFonts w:cs="Mangal"/>
      <w:szCs w:val="21"/>
    </w:rPr>
  </w:style>
  <w:style w:type="paragraph" w:styleId="BalloonText">
    <w:name w:val="Balloon Text"/>
    <w:basedOn w:val="Normal"/>
    <w:link w:val="BalloonTextChar"/>
    <w:uiPriority w:val="99"/>
    <w:semiHidden/>
    <w:unhideWhenUsed/>
    <w:rsid w:val="00BB0C1C"/>
    <w:rPr>
      <w:rFonts w:ascii="Tahoma" w:hAnsi="Tahoma" w:cs="Mangal"/>
      <w:sz w:val="16"/>
      <w:szCs w:val="14"/>
    </w:rPr>
  </w:style>
  <w:style w:type="character" w:customStyle="1" w:styleId="BalloonTextChar">
    <w:name w:val="Balloon Text Char"/>
    <w:basedOn w:val="DefaultParagraphFont"/>
    <w:link w:val="BalloonText"/>
    <w:uiPriority w:val="99"/>
    <w:semiHidden/>
    <w:rsid w:val="00BB0C1C"/>
    <w:rPr>
      <w:rFonts w:ascii="Tahoma" w:hAnsi="Tahoma" w:cs="Mangal"/>
      <w:sz w:val="16"/>
      <w:szCs w:val="14"/>
    </w:rPr>
  </w:style>
  <w:style w:type="table" w:styleId="TableGrid">
    <w:name w:val="Table Grid"/>
    <w:basedOn w:val="TableNormal"/>
    <w:uiPriority w:val="39"/>
    <w:rsid w:val="002F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Ngo</dc:creator>
  <cp:lastModifiedBy>Diem Ngo</cp:lastModifiedBy>
  <cp:revision>47</cp:revision>
  <cp:lastPrinted>2018-12-10T07:40:00Z</cp:lastPrinted>
  <dcterms:created xsi:type="dcterms:W3CDTF">2019-11-29T02:57:00Z</dcterms:created>
  <dcterms:modified xsi:type="dcterms:W3CDTF">2019-12-03T13:08:00Z</dcterms:modified>
</cp:coreProperties>
</file>